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95E98" w14:textId="622E58BE" w:rsidR="006B1BF5" w:rsidRDefault="00682259" w:rsidP="002C10D2">
      <w:pPr>
        <w:spacing w:line="360" w:lineRule="auto"/>
        <w:ind w:right="1843"/>
        <w:jc w:val="both"/>
        <w:rPr>
          <w:rFonts w:ascii="Arial Narrow" w:eastAsia="Times New Roman" w:hAnsi="Arial Narrow" w:cs="Times New Roman"/>
          <w:b/>
          <w:color w:val="000000"/>
          <w:sz w:val="28"/>
          <w:szCs w:val="28"/>
        </w:rPr>
      </w:pPr>
      <w:r w:rsidRPr="00682259">
        <w:rPr>
          <w:rFonts w:ascii="Arial Narrow" w:eastAsia="Times New Roman" w:hAnsi="Arial Narrow" w:cs="Times New Roman"/>
          <w:b/>
          <w:bCs/>
          <w:color w:val="000000"/>
        </w:rPr>
        <w:t xml:space="preserve">Interview mit dem Business Development Team der bewährten </w:t>
      </w:r>
      <w:proofErr w:type="spellStart"/>
      <w:r w:rsidRPr="00682259">
        <w:rPr>
          <w:rFonts w:ascii="Arial Narrow" w:eastAsia="Times New Roman" w:hAnsi="Arial Narrow" w:cs="Times New Roman"/>
          <w:b/>
          <w:bCs/>
          <w:color w:val="000000"/>
        </w:rPr>
        <w:t>Helbo</w:t>
      </w:r>
      <w:proofErr w:type="spellEnd"/>
      <w:r w:rsidRPr="00682259">
        <w:rPr>
          <w:rFonts w:ascii="Arial Narrow" w:eastAsia="Times New Roman" w:hAnsi="Arial Narrow" w:cs="Times New Roman"/>
          <w:b/>
          <w:bCs/>
          <w:color w:val="000000"/>
        </w:rPr>
        <w:t>-Therapie</w:t>
      </w:r>
    </w:p>
    <w:p w14:paraId="7DABCB05" w14:textId="58339B4E" w:rsidR="00EE66B6" w:rsidRDefault="00682259" w:rsidP="002C10D2">
      <w:pPr>
        <w:spacing w:line="360" w:lineRule="auto"/>
        <w:ind w:right="1843"/>
        <w:jc w:val="both"/>
        <w:rPr>
          <w:rFonts w:ascii="Arial Narrow" w:eastAsia="Times New Roman" w:hAnsi="Arial Narrow" w:cs="Times New Roman"/>
          <w:b/>
          <w:color w:val="000000"/>
          <w:sz w:val="28"/>
          <w:szCs w:val="28"/>
        </w:rPr>
      </w:pPr>
      <w:r w:rsidRPr="00682259">
        <w:rPr>
          <w:rFonts w:ascii="Arial Narrow" w:eastAsia="Times New Roman" w:hAnsi="Arial Narrow" w:cs="Times New Roman"/>
          <w:b/>
          <w:color w:val="000000"/>
          <w:sz w:val="28"/>
          <w:szCs w:val="28"/>
        </w:rPr>
        <w:t>Ein bedeutendes Verfahren für die Implantologie</w:t>
      </w:r>
    </w:p>
    <w:p w14:paraId="68389886" w14:textId="77777777" w:rsidR="00D255CD" w:rsidRPr="00D255CD" w:rsidRDefault="00D255CD" w:rsidP="00D255CD">
      <w:pPr>
        <w:spacing w:line="360" w:lineRule="auto"/>
        <w:ind w:right="1843"/>
        <w:jc w:val="both"/>
        <w:rPr>
          <w:rFonts w:ascii="Arial Narrow" w:eastAsia="Times New Roman" w:hAnsi="Arial Narrow" w:cs="Times New Roman"/>
          <w:b/>
          <w:color w:val="000000"/>
          <w:sz w:val="22"/>
          <w:szCs w:val="22"/>
        </w:rPr>
      </w:pPr>
    </w:p>
    <w:p w14:paraId="613769C6" w14:textId="04989312" w:rsidR="00D255CD" w:rsidRDefault="00D255CD" w:rsidP="0080762A">
      <w:pPr>
        <w:spacing w:line="360" w:lineRule="auto"/>
        <w:ind w:right="1843"/>
        <w:jc w:val="both"/>
        <w:rPr>
          <w:rFonts w:ascii="Arial Narrow" w:eastAsia="Times New Roman" w:hAnsi="Arial Narrow" w:cs="Times New Roman"/>
          <w:b/>
          <w:color w:val="000000"/>
          <w:sz w:val="22"/>
          <w:szCs w:val="22"/>
        </w:rPr>
      </w:pPr>
      <w:r w:rsidRPr="00D255CD">
        <w:rPr>
          <w:rFonts w:ascii="Arial Narrow" w:eastAsia="Times New Roman" w:hAnsi="Arial Narrow" w:cs="Times New Roman"/>
          <w:b/>
          <w:color w:val="000000"/>
          <w:sz w:val="22"/>
          <w:szCs w:val="22"/>
        </w:rPr>
        <w:t xml:space="preserve">Frage: </w:t>
      </w:r>
      <w:r w:rsidR="00682259" w:rsidRPr="00682259">
        <w:rPr>
          <w:rFonts w:ascii="Arial Narrow" w:eastAsia="Times New Roman" w:hAnsi="Arial Narrow" w:cs="Times New Roman"/>
          <w:b/>
          <w:color w:val="000000"/>
          <w:sz w:val="22"/>
          <w:szCs w:val="22"/>
        </w:rPr>
        <w:t xml:space="preserve">Was ist eine </w:t>
      </w:r>
      <w:proofErr w:type="spellStart"/>
      <w:r w:rsidR="00682259" w:rsidRPr="00682259">
        <w:rPr>
          <w:rFonts w:ascii="Arial Narrow" w:eastAsia="Times New Roman" w:hAnsi="Arial Narrow" w:cs="Times New Roman"/>
          <w:b/>
          <w:color w:val="000000"/>
          <w:sz w:val="22"/>
          <w:szCs w:val="22"/>
        </w:rPr>
        <w:t>Helbo</w:t>
      </w:r>
      <w:proofErr w:type="spellEnd"/>
      <w:r w:rsidR="00682259" w:rsidRPr="00682259">
        <w:rPr>
          <w:rFonts w:ascii="Arial Narrow" w:eastAsia="Times New Roman" w:hAnsi="Arial Narrow" w:cs="Times New Roman"/>
          <w:b/>
          <w:color w:val="000000"/>
          <w:sz w:val="22"/>
          <w:szCs w:val="22"/>
        </w:rPr>
        <w:t>-Behandlung?</w:t>
      </w:r>
    </w:p>
    <w:p w14:paraId="6C4EC645" w14:textId="77777777" w:rsidR="00682259" w:rsidRPr="00D255CD" w:rsidRDefault="00682259" w:rsidP="0080762A">
      <w:pPr>
        <w:spacing w:line="360" w:lineRule="auto"/>
        <w:ind w:right="1843"/>
        <w:jc w:val="both"/>
        <w:rPr>
          <w:rFonts w:ascii="Arial Narrow" w:eastAsia="Times New Roman" w:hAnsi="Arial Narrow" w:cs="Times New Roman"/>
          <w:b/>
          <w:color w:val="000000"/>
          <w:sz w:val="22"/>
          <w:szCs w:val="22"/>
        </w:rPr>
      </w:pPr>
    </w:p>
    <w:p w14:paraId="0B210C9F" w14:textId="7A7E8573" w:rsidR="00682259" w:rsidRPr="00682259" w:rsidRDefault="00682259" w:rsidP="0080762A">
      <w:pPr>
        <w:spacing w:line="360" w:lineRule="auto"/>
        <w:ind w:right="1843"/>
        <w:jc w:val="both"/>
        <w:rPr>
          <w:rFonts w:ascii="Arial Narrow" w:eastAsia="Times New Roman" w:hAnsi="Arial Narrow" w:cs="Times New Roman"/>
          <w:bCs/>
          <w:color w:val="000000"/>
          <w:sz w:val="22"/>
          <w:szCs w:val="22"/>
        </w:rPr>
      </w:pPr>
      <w:r w:rsidRPr="00682259">
        <w:rPr>
          <w:rFonts w:ascii="Arial Narrow" w:eastAsia="Times New Roman" w:hAnsi="Arial Narrow" w:cs="Times New Roman"/>
          <w:b/>
          <w:color w:val="000000"/>
          <w:sz w:val="22"/>
          <w:szCs w:val="22"/>
        </w:rPr>
        <w:t xml:space="preserve">Dr. Ulrike </w:t>
      </w:r>
      <w:proofErr w:type="spellStart"/>
      <w:r w:rsidRPr="00682259">
        <w:rPr>
          <w:rFonts w:ascii="Arial Narrow" w:eastAsia="Times New Roman" w:hAnsi="Arial Narrow" w:cs="Times New Roman"/>
          <w:b/>
          <w:color w:val="000000"/>
          <w:sz w:val="22"/>
          <w:szCs w:val="22"/>
        </w:rPr>
        <w:t>Vizethum</w:t>
      </w:r>
      <w:proofErr w:type="spellEnd"/>
      <w:r w:rsidR="000F337D">
        <w:rPr>
          <w:rFonts w:ascii="Arial Narrow" w:eastAsia="Times New Roman" w:hAnsi="Arial Narrow" w:cs="Times New Roman"/>
          <w:b/>
          <w:color w:val="000000"/>
          <w:sz w:val="22"/>
          <w:szCs w:val="22"/>
        </w:rPr>
        <w:t xml:space="preserve"> (</w:t>
      </w:r>
      <w:proofErr w:type="spellStart"/>
      <w:r w:rsidR="008E7147" w:rsidRPr="008E7147">
        <w:rPr>
          <w:rFonts w:ascii="Arial Narrow" w:eastAsia="Times New Roman" w:hAnsi="Arial Narrow" w:cs="Times New Roman"/>
          <w:b/>
          <w:color w:val="000000"/>
          <w:sz w:val="22"/>
          <w:szCs w:val="22"/>
        </w:rPr>
        <w:t>Director</w:t>
      </w:r>
      <w:proofErr w:type="spellEnd"/>
      <w:r w:rsidR="008E7147" w:rsidRPr="008E7147">
        <w:rPr>
          <w:rFonts w:ascii="Arial Narrow" w:eastAsia="Times New Roman" w:hAnsi="Arial Narrow" w:cs="Times New Roman"/>
          <w:b/>
          <w:color w:val="000000"/>
          <w:sz w:val="22"/>
          <w:szCs w:val="22"/>
        </w:rPr>
        <w:t xml:space="preserve"> Business Development HELBO Therapy</w:t>
      </w:r>
      <w:r w:rsidR="000F337D">
        <w:rPr>
          <w:rFonts w:ascii="Arial Narrow" w:eastAsia="Times New Roman" w:hAnsi="Arial Narrow" w:cs="Times New Roman"/>
          <w:b/>
          <w:color w:val="000000"/>
          <w:sz w:val="22"/>
          <w:szCs w:val="22"/>
        </w:rPr>
        <w:t>)</w:t>
      </w:r>
      <w:r w:rsidR="00675954">
        <w:rPr>
          <w:rFonts w:ascii="Arial Narrow" w:eastAsia="Times New Roman" w:hAnsi="Arial Narrow" w:cs="Times New Roman"/>
          <w:bCs/>
          <w:color w:val="000000"/>
          <w:sz w:val="22"/>
          <w:szCs w:val="22"/>
        </w:rPr>
        <w:t xml:space="preserve">: </w:t>
      </w:r>
      <w:r w:rsidRPr="00682259">
        <w:rPr>
          <w:rFonts w:ascii="Arial Narrow" w:eastAsia="Times New Roman" w:hAnsi="Arial Narrow" w:cs="Times New Roman"/>
          <w:bCs/>
          <w:color w:val="000000"/>
          <w:sz w:val="22"/>
          <w:szCs w:val="22"/>
        </w:rPr>
        <w:t xml:space="preserve">Die </w:t>
      </w:r>
      <w:proofErr w:type="spellStart"/>
      <w:r w:rsidRPr="00682259">
        <w:rPr>
          <w:rFonts w:ascii="Arial Narrow" w:eastAsia="Times New Roman" w:hAnsi="Arial Narrow" w:cs="Times New Roman"/>
          <w:bCs/>
          <w:color w:val="000000"/>
          <w:sz w:val="22"/>
          <w:szCs w:val="22"/>
        </w:rPr>
        <w:t>Helbo</w:t>
      </w:r>
      <w:proofErr w:type="spellEnd"/>
      <w:r w:rsidRPr="00682259">
        <w:rPr>
          <w:rFonts w:ascii="Arial Narrow" w:eastAsia="Times New Roman" w:hAnsi="Arial Narrow" w:cs="Times New Roman"/>
          <w:bCs/>
          <w:color w:val="000000"/>
          <w:sz w:val="22"/>
          <w:szCs w:val="22"/>
        </w:rPr>
        <w:t xml:space="preserve"> Behandlung setzt sich im Grunde aus zwei Therapien zusammen. Auf der einen Seite steht die antimikrobielle </w:t>
      </w:r>
      <w:proofErr w:type="spellStart"/>
      <w:r w:rsidR="00FB739F" w:rsidRPr="00D142D0">
        <w:rPr>
          <w:rFonts w:ascii="Arial Narrow" w:eastAsia="Times New Roman" w:hAnsi="Arial Narrow" w:cs="Times New Roman"/>
          <w:bCs/>
          <w:color w:val="000000"/>
          <w:sz w:val="22"/>
          <w:szCs w:val="22"/>
        </w:rPr>
        <w:t>p</w:t>
      </w:r>
      <w:r w:rsidRPr="00D142D0">
        <w:rPr>
          <w:rFonts w:ascii="Arial Narrow" w:eastAsia="Times New Roman" w:hAnsi="Arial Narrow" w:cs="Times New Roman"/>
          <w:bCs/>
          <w:color w:val="000000"/>
          <w:sz w:val="22"/>
          <w:szCs w:val="22"/>
        </w:rPr>
        <w:t>hotodynamische</w:t>
      </w:r>
      <w:proofErr w:type="spellEnd"/>
      <w:r w:rsidRPr="00682259">
        <w:rPr>
          <w:rFonts w:ascii="Arial Narrow" w:eastAsia="Times New Roman" w:hAnsi="Arial Narrow" w:cs="Times New Roman"/>
          <w:bCs/>
          <w:color w:val="000000"/>
          <w:sz w:val="22"/>
          <w:szCs w:val="22"/>
        </w:rPr>
        <w:t xml:space="preserve"> Therapie (</w:t>
      </w:r>
      <w:proofErr w:type="spellStart"/>
      <w:r w:rsidRPr="00682259">
        <w:rPr>
          <w:rFonts w:ascii="Arial Narrow" w:eastAsia="Times New Roman" w:hAnsi="Arial Narrow" w:cs="Times New Roman"/>
          <w:bCs/>
          <w:color w:val="000000"/>
          <w:sz w:val="22"/>
          <w:szCs w:val="22"/>
        </w:rPr>
        <w:t>aPDT</w:t>
      </w:r>
      <w:proofErr w:type="spellEnd"/>
      <w:r w:rsidRPr="00682259">
        <w:rPr>
          <w:rFonts w:ascii="Arial Narrow" w:eastAsia="Times New Roman" w:hAnsi="Arial Narrow" w:cs="Times New Roman"/>
          <w:bCs/>
          <w:color w:val="000000"/>
          <w:sz w:val="22"/>
          <w:szCs w:val="22"/>
        </w:rPr>
        <w:t xml:space="preserve">) zur Behandlung von mikrobiell bedingten Entzündungen. Hier werden Bakterien mit einer Farbstofflösung angefärbt, die anschließend durch den </w:t>
      </w:r>
      <w:proofErr w:type="spellStart"/>
      <w:r w:rsidRPr="00682259">
        <w:rPr>
          <w:rFonts w:ascii="Arial Narrow" w:eastAsia="Times New Roman" w:hAnsi="Arial Narrow" w:cs="Times New Roman"/>
          <w:bCs/>
          <w:color w:val="000000"/>
          <w:sz w:val="22"/>
          <w:szCs w:val="22"/>
        </w:rPr>
        <w:t>Helbo</w:t>
      </w:r>
      <w:proofErr w:type="spellEnd"/>
      <w:r w:rsidRPr="00682259">
        <w:rPr>
          <w:rFonts w:ascii="Arial Narrow" w:eastAsia="Times New Roman" w:hAnsi="Arial Narrow" w:cs="Times New Roman"/>
          <w:bCs/>
          <w:color w:val="000000"/>
          <w:sz w:val="22"/>
          <w:szCs w:val="22"/>
        </w:rPr>
        <w:t xml:space="preserve"> Therapielaser aktiviert wird. Die aktivierten Farbstoffmoleküle reagieren mit Sauerstoff der Umgebung und wandeln diesen in hochreaktiven Singulett-Sauerstoff um, der die Bakterienhüllen zerstört. </w:t>
      </w:r>
    </w:p>
    <w:p w14:paraId="0DEDDE25" w14:textId="77777777" w:rsidR="00682259" w:rsidRPr="00682259" w:rsidRDefault="00682259" w:rsidP="0080762A">
      <w:pPr>
        <w:spacing w:line="360" w:lineRule="auto"/>
        <w:ind w:right="1843"/>
        <w:jc w:val="both"/>
        <w:rPr>
          <w:rFonts w:ascii="Arial Narrow" w:eastAsia="Times New Roman" w:hAnsi="Arial Narrow" w:cs="Times New Roman"/>
          <w:bCs/>
          <w:color w:val="000000"/>
          <w:sz w:val="22"/>
          <w:szCs w:val="22"/>
        </w:rPr>
      </w:pPr>
      <w:r w:rsidRPr="00682259">
        <w:rPr>
          <w:rFonts w:ascii="Arial Narrow" w:eastAsia="Times New Roman" w:hAnsi="Arial Narrow" w:cs="Times New Roman"/>
          <w:bCs/>
          <w:color w:val="000000"/>
          <w:sz w:val="22"/>
          <w:szCs w:val="22"/>
        </w:rPr>
        <w:t xml:space="preserve">Auf der anderen Seite steht die Low-Level-Lasertherapie (LLLT), für die keine Farbstofflösung benötigt wird. Dabei unterstützt das Licht des </w:t>
      </w:r>
      <w:proofErr w:type="spellStart"/>
      <w:r w:rsidRPr="00682259">
        <w:rPr>
          <w:rFonts w:ascii="Arial Narrow" w:eastAsia="Times New Roman" w:hAnsi="Arial Narrow" w:cs="Times New Roman"/>
          <w:bCs/>
          <w:color w:val="000000"/>
          <w:sz w:val="22"/>
          <w:szCs w:val="22"/>
        </w:rPr>
        <w:t>Helbo</w:t>
      </w:r>
      <w:proofErr w:type="spellEnd"/>
      <w:r w:rsidRPr="00682259">
        <w:rPr>
          <w:rFonts w:ascii="Arial Narrow" w:eastAsia="Times New Roman" w:hAnsi="Arial Narrow" w:cs="Times New Roman"/>
          <w:bCs/>
          <w:color w:val="000000"/>
          <w:sz w:val="22"/>
          <w:szCs w:val="22"/>
        </w:rPr>
        <w:t xml:space="preserve"> Softlasers körpereigene Mechanismen, wie z.B. die </w:t>
      </w:r>
      <w:proofErr w:type="gramStart"/>
      <w:r w:rsidRPr="00682259">
        <w:rPr>
          <w:rFonts w:ascii="Arial Narrow" w:eastAsia="Times New Roman" w:hAnsi="Arial Narrow" w:cs="Times New Roman"/>
          <w:bCs/>
          <w:color w:val="000000"/>
          <w:sz w:val="22"/>
          <w:szCs w:val="22"/>
        </w:rPr>
        <w:t>ATP Synthese</w:t>
      </w:r>
      <w:proofErr w:type="gramEnd"/>
      <w:r w:rsidRPr="00682259">
        <w:rPr>
          <w:rFonts w:ascii="Arial Narrow" w:eastAsia="Times New Roman" w:hAnsi="Arial Narrow" w:cs="Times New Roman"/>
          <w:bCs/>
          <w:color w:val="000000"/>
          <w:sz w:val="22"/>
          <w:szCs w:val="22"/>
        </w:rPr>
        <w:t xml:space="preserve"> und damit Heilungsprozesse des Hart- und Weichgewebes, wie es in vielen wissenschaftlichen Untersuchungen nachgewiesen werden konnte. </w:t>
      </w:r>
    </w:p>
    <w:p w14:paraId="5008EDD0" w14:textId="7C393440" w:rsidR="00043F23" w:rsidRDefault="00043F23" w:rsidP="0080762A">
      <w:pPr>
        <w:spacing w:line="360" w:lineRule="auto"/>
        <w:ind w:right="1843"/>
        <w:jc w:val="both"/>
        <w:rPr>
          <w:rFonts w:ascii="Arial Narrow" w:hAnsi="Arial Narrow"/>
          <w:b/>
          <w:sz w:val="22"/>
          <w:szCs w:val="22"/>
          <w:u w:val="single"/>
        </w:rPr>
      </w:pPr>
    </w:p>
    <w:p w14:paraId="39967E00" w14:textId="55B40D5A" w:rsidR="00682259" w:rsidRPr="00682259" w:rsidRDefault="00682259" w:rsidP="0080762A">
      <w:pPr>
        <w:spacing w:line="360" w:lineRule="auto"/>
        <w:ind w:right="1843"/>
        <w:jc w:val="both"/>
        <w:rPr>
          <w:rFonts w:ascii="Arial Narrow" w:hAnsi="Arial Narrow"/>
          <w:b/>
          <w:sz w:val="22"/>
          <w:szCs w:val="22"/>
        </w:rPr>
      </w:pPr>
      <w:r w:rsidRPr="00682259">
        <w:rPr>
          <w:rFonts w:ascii="Arial Narrow" w:hAnsi="Arial Narrow"/>
          <w:b/>
          <w:sz w:val="22"/>
          <w:szCs w:val="22"/>
        </w:rPr>
        <w:t xml:space="preserve">Welche Rolle spielt </w:t>
      </w:r>
      <w:proofErr w:type="spellStart"/>
      <w:r w:rsidRPr="00682259">
        <w:rPr>
          <w:rFonts w:ascii="Arial Narrow" w:hAnsi="Arial Narrow"/>
          <w:b/>
          <w:sz w:val="22"/>
          <w:szCs w:val="22"/>
        </w:rPr>
        <w:t>Helbo</w:t>
      </w:r>
      <w:proofErr w:type="spellEnd"/>
      <w:r w:rsidRPr="00682259">
        <w:rPr>
          <w:rFonts w:ascii="Arial Narrow" w:hAnsi="Arial Narrow"/>
          <w:b/>
          <w:sz w:val="22"/>
          <w:szCs w:val="22"/>
        </w:rPr>
        <w:t xml:space="preserve"> in der Implantologie?</w:t>
      </w:r>
    </w:p>
    <w:p w14:paraId="73EC1314" w14:textId="77710B43" w:rsidR="00043F23" w:rsidRDefault="00043F23" w:rsidP="0080762A">
      <w:pPr>
        <w:spacing w:line="360" w:lineRule="auto"/>
        <w:ind w:right="1843"/>
        <w:jc w:val="both"/>
        <w:rPr>
          <w:rFonts w:ascii="Arial Narrow" w:hAnsi="Arial Narrow"/>
          <w:sz w:val="22"/>
          <w:szCs w:val="22"/>
        </w:rPr>
      </w:pPr>
    </w:p>
    <w:p w14:paraId="2127846D" w14:textId="400ECBB0" w:rsidR="00682259" w:rsidRDefault="00682259" w:rsidP="0080762A">
      <w:pPr>
        <w:spacing w:line="360" w:lineRule="auto"/>
        <w:ind w:right="1843"/>
        <w:jc w:val="both"/>
        <w:rPr>
          <w:rFonts w:ascii="Arial Narrow" w:hAnsi="Arial Narrow"/>
          <w:sz w:val="22"/>
          <w:szCs w:val="22"/>
        </w:rPr>
      </w:pPr>
      <w:r w:rsidRPr="00682259">
        <w:rPr>
          <w:rFonts w:ascii="Arial Narrow" w:hAnsi="Arial Narrow"/>
          <w:b/>
          <w:bCs/>
          <w:sz w:val="22"/>
          <w:szCs w:val="22"/>
        </w:rPr>
        <w:t xml:space="preserve">Dr. Ulrike </w:t>
      </w:r>
      <w:proofErr w:type="spellStart"/>
      <w:r w:rsidRPr="00682259">
        <w:rPr>
          <w:rFonts w:ascii="Arial Narrow" w:hAnsi="Arial Narrow"/>
          <w:b/>
          <w:bCs/>
          <w:sz w:val="22"/>
          <w:szCs w:val="22"/>
        </w:rPr>
        <w:t>Vizethum</w:t>
      </w:r>
      <w:proofErr w:type="spellEnd"/>
      <w:r w:rsidRPr="00682259">
        <w:rPr>
          <w:rFonts w:ascii="Arial Narrow" w:hAnsi="Arial Narrow"/>
          <w:b/>
          <w:bCs/>
          <w:sz w:val="22"/>
          <w:szCs w:val="22"/>
        </w:rPr>
        <w:t>:</w:t>
      </w:r>
      <w:r>
        <w:rPr>
          <w:rFonts w:ascii="Arial Narrow" w:hAnsi="Arial Narrow"/>
          <w:b/>
          <w:bCs/>
          <w:sz w:val="22"/>
          <w:szCs w:val="22"/>
        </w:rPr>
        <w:t xml:space="preserve"> </w:t>
      </w:r>
      <w:r w:rsidRPr="00682259">
        <w:rPr>
          <w:rFonts w:ascii="Arial Narrow" w:hAnsi="Arial Narrow"/>
          <w:sz w:val="22"/>
          <w:szCs w:val="22"/>
        </w:rPr>
        <w:t xml:space="preserve">Krankheitserregende Bakterien stellen in der Implantologie ein großes Risiko für vielfältige Komplikationen dar. Indem diese vorab durch </w:t>
      </w:r>
      <w:proofErr w:type="spellStart"/>
      <w:r w:rsidRPr="00682259">
        <w:rPr>
          <w:rFonts w:ascii="Arial Narrow" w:hAnsi="Arial Narrow"/>
          <w:sz w:val="22"/>
          <w:szCs w:val="22"/>
        </w:rPr>
        <w:t>Helbo</w:t>
      </w:r>
      <w:proofErr w:type="spellEnd"/>
      <w:r w:rsidRPr="00682259">
        <w:rPr>
          <w:rFonts w:ascii="Arial Narrow" w:hAnsi="Arial Narrow"/>
          <w:sz w:val="22"/>
          <w:szCs w:val="22"/>
        </w:rPr>
        <w:t xml:space="preserve"> sicher entfernt werden, können Augmentationen und Implantationen in einem sauberen Umfeld stattfinden. Bei Augmentationen finden wir zudem nach einer </w:t>
      </w:r>
      <w:proofErr w:type="spellStart"/>
      <w:r w:rsidRPr="00682259">
        <w:rPr>
          <w:rFonts w:ascii="Arial Narrow" w:hAnsi="Arial Narrow"/>
          <w:sz w:val="22"/>
          <w:szCs w:val="22"/>
        </w:rPr>
        <w:t>Helbo</w:t>
      </w:r>
      <w:proofErr w:type="spellEnd"/>
      <w:r w:rsidRPr="00682259">
        <w:rPr>
          <w:rFonts w:ascii="Arial Narrow" w:hAnsi="Arial Narrow"/>
          <w:sz w:val="22"/>
          <w:szCs w:val="22"/>
        </w:rPr>
        <w:t>-Therapie in der Regel quantitativ und qualitativ besseren Knochen vor, sodass die Voraussetzungen für die Implantation verbessert werden. Dies erklärt sich durch das schnelle Abklingen von Entzündungen und durch die biologische Wirkung des Laserlichts.</w:t>
      </w:r>
    </w:p>
    <w:p w14:paraId="23D83280" w14:textId="38162168" w:rsidR="00682259" w:rsidRDefault="00682259" w:rsidP="0080762A">
      <w:pPr>
        <w:spacing w:line="360" w:lineRule="auto"/>
        <w:ind w:right="1843"/>
        <w:jc w:val="both"/>
        <w:rPr>
          <w:rFonts w:ascii="Arial Narrow" w:hAnsi="Arial Narrow"/>
          <w:sz w:val="22"/>
          <w:szCs w:val="22"/>
        </w:rPr>
      </w:pPr>
    </w:p>
    <w:p w14:paraId="440C6281" w14:textId="6F2BD873" w:rsidR="00682259" w:rsidRDefault="00682259" w:rsidP="0080762A">
      <w:pPr>
        <w:spacing w:line="360" w:lineRule="auto"/>
        <w:ind w:right="1843"/>
        <w:jc w:val="both"/>
        <w:rPr>
          <w:rFonts w:ascii="Arial Narrow" w:hAnsi="Arial Narrow"/>
          <w:b/>
          <w:bCs/>
          <w:sz w:val="22"/>
          <w:szCs w:val="22"/>
        </w:rPr>
      </w:pPr>
      <w:r w:rsidRPr="00682259">
        <w:rPr>
          <w:rFonts w:ascii="Arial Narrow" w:hAnsi="Arial Narrow"/>
          <w:b/>
          <w:bCs/>
          <w:sz w:val="22"/>
          <w:szCs w:val="22"/>
        </w:rPr>
        <w:t xml:space="preserve">Ist die </w:t>
      </w:r>
      <w:proofErr w:type="spellStart"/>
      <w:r w:rsidRPr="00682259">
        <w:rPr>
          <w:rFonts w:ascii="Arial Narrow" w:hAnsi="Arial Narrow"/>
          <w:b/>
          <w:bCs/>
          <w:sz w:val="22"/>
          <w:szCs w:val="22"/>
        </w:rPr>
        <w:t>Helbo</w:t>
      </w:r>
      <w:proofErr w:type="spellEnd"/>
      <w:r w:rsidRPr="00682259">
        <w:rPr>
          <w:rFonts w:ascii="Arial Narrow" w:hAnsi="Arial Narrow"/>
          <w:b/>
          <w:bCs/>
          <w:sz w:val="22"/>
          <w:szCs w:val="22"/>
        </w:rPr>
        <w:t>-Therapie auch während einer OP sinnvoll?</w:t>
      </w:r>
    </w:p>
    <w:p w14:paraId="001B9437" w14:textId="3D11ACC4" w:rsidR="00682259" w:rsidRDefault="00682259" w:rsidP="0080762A">
      <w:pPr>
        <w:spacing w:line="360" w:lineRule="auto"/>
        <w:ind w:right="1843"/>
        <w:jc w:val="both"/>
        <w:rPr>
          <w:rFonts w:ascii="Arial Narrow" w:hAnsi="Arial Narrow"/>
          <w:b/>
          <w:bCs/>
          <w:sz w:val="22"/>
          <w:szCs w:val="22"/>
        </w:rPr>
      </w:pPr>
    </w:p>
    <w:p w14:paraId="42180A78" w14:textId="577A6CDB" w:rsidR="00682259" w:rsidRPr="00682259" w:rsidRDefault="00682259" w:rsidP="0080762A">
      <w:pPr>
        <w:spacing w:line="360" w:lineRule="auto"/>
        <w:ind w:right="1843"/>
        <w:jc w:val="both"/>
        <w:rPr>
          <w:rFonts w:ascii="Arial Narrow" w:hAnsi="Arial Narrow"/>
          <w:b/>
          <w:bCs/>
          <w:sz w:val="22"/>
          <w:szCs w:val="22"/>
        </w:rPr>
      </w:pPr>
      <w:r w:rsidRPr="000F337D">
        <w:rPr>
          <w:rFonts w:ascii="Arial Narrow" w:hAnsi="Arial Narrow"/>
          <w:b/>
          <w:bCs/>
          <w:sz w:val="22"/>
          <w:szCs w:val="22"/>
          <w:lang w:val="en-US"/>
        </w:rPr>
        <w:t xml:space="preserve">Dr. </w:t>
      </w:r>
      <w:proofErr w:type="spellStart"/>
      <w:r w:rsidRPr="000F337D">
        <w:rPr>
          <w:rFonts w:ascii="Arial Narrow" w:hAnsi="Arial Narrow"/>
          <w:b/>
          <w:bCs/>
          <w:sz w:val="22"/>
          <w:szCs w:val="22"/>
          <w:lang w:val="en-US"/>
        </w:rPr>
        <w:t>Seppe</w:t>
      </w:r>
      <w:proofErr w:type="spellEnd"/>
      <w:r w:rsidRPr="000F337D">
        <w:rPr>
          <w:rFonts w:ascii="Arial Narrow" w:hAnsi="Arial Narrow"/>
          <w:b/>
          <w:bCs/>
          <w:sz w:val="22"/>
          <w:szCs w:val="22"/>
          <w:lang w:val="en-US"/>
        </w:rPr>
        <w:t xml:space="preserve"> Vander Beken</w:t>
      </w:r>
      <w:r w:rsidR="000F337D" w:rsidRPr="000F337D">
        <w:rPr>
          <w:rFonts w:ascii="Arial Narrow" w:hAnsi="Arial Narrow"/>
          <w:b/>
          <w:bCs/>
          <w:sz w:val="22"/>
          <w:szCs w:val="22"/>
          <w:lang w:val="en-US"/>
        </w:rPr>
        <w:t xml:space="preserve"> (Director Business Development &amp; HELBO)</w:t>
      </w:r>
      <w:r w:rsidRPr="000F337D">
        <w:rPr>
          <w:rFonts w:ascii="Arial Narrow" w:hAnsi="Arial Narrow"/>
          <w:b/>
          <w:bCs/>
          <w:sz w:val="22"/>
          <w:szCs w:val="22"/>
          <w:lang w:val="en-US"/>
        </w:rPr>
        <w:t>:</w:t>
      </w:r>
      <w:r w:rsidR="00DF7DE5" w:rsidRPr="000F337D">
        <w:rPr>
          <w:rFonts w:ascii="Arial Narrow" w:hAnsi="Arial Narrow"/>
          <w:b/>
          <w:bCs/>
          <w:sz w:val="22"/>
          <w:szCs w:val="22"/>
          <w:lang w:val="en-US"/>
        </w:rPr>
        <w:t xml:space="preserve"> </w:t>
      </w:r>
      <w:r w:rsidRPr="000F337D">
        <w:rPr>
          <w:rFonts w:ascii="Arial Narrow" w:hAnsi="Arial Narrow"/>
          <w:sz w:val="22"/>
          <w:szCs w:val="22"/>
          <w:lang w:val="en-US"/>
        </w:rPr>
        <w:t xml:space="preserve">Ja, </w:t>
      </w:r>
      <w:proofErr w:type="spellStart"/>
      <w:r w:rsidRPr="000F337D">
        <w:rPr>
          <w:rFonts w:ascii="Arial Narrow" w:hAnsi="Arial Narrow"/>
          <w:sz w:val="22"/>
          <w:szCs w:val="22"/>
          <w:lang w:val="en-US"/>
        </w:rPr>
        <w:t>absolut</w:t>
      </w:r>
      <w:proofErr w:type="spellEnd"/>
      <w:r w:rsidRPr="000F337D">
        <w:rPr>
          <w:rFonts w:ascii="Arial Narrow" w:hAnsi="Arial Narrow"/>
          <w:sz w:val="22"/>
          <w:szCs w:val="22"/>
          <w:lang w:val="en-US"/>
        </w:rPr>
        <w:t xml:space="preserve">. </w:t>
      </w:r>
      <w:r w:rsidRPr="00682259">
        <w:rPr>
          <w:rFonts w:ascii="Arial Narrow" w:hAnsi="Arial Narrow"/>
          <w:sz w:val="22"/>
          <w:szCs w:val="22"/>
        </w:rPr>
        <w:t xml:space="preserve">Gerade bei Sofortimplantationen konnte nachgewiesen werden, dass nach der Desinfektion mit der </w:t>
      </w:r>
      <w:proofErr w:type="spellStart"/>
      <w:r w:rsidRPr="00682259">
        <w:rPr>
          <w:rFonts w:ascii="Arial Narrow" w:hAnsi="Arial Narrow"/>
          <w:sz w:val="22"/>
          <w:szCs w:val="22"/>
        </w:rPr>
        <w:t>Helbo</w:t>
      </w:r>
      <w:proofErr w:type="spellEnd"/>
      <w:r w:rsidRPr="00682259">
        <w:rPr>
          <w:rFonts w:ascii="Arial Narrow" w:hAnsi="Arial Narrow"/>
          <w:sz w:val="22"/>
          <w:szCs w:val="22"/>
        </w:rPr>
        <w:t xml:space="preserve">-Therapie mehr und besserer Knochen vorhanden ist. Zudem konnte in verschiedenen klinischen Beobachtungen festgestellt werden, dass die Rate der </w:t>
      </w:r>
      <w:proofErr w:type="spellStart"/>
      <w:r w:rsidRPr="00682259">
        <w:rPr>
          <w:rFonts w:ascii="Arial Narrow" w:hAnsi="Arial Narrow"/>
          <w:sz w:val="22"/>
          <w:szCs w:val="22"/>
        </w:rPr>
        <w:lastRenderedPageBreak/>
        <w:t>Implantatverluste</w:t>
      </w:r>
      <w:proofErr w:type="spellEnd"/>
      <w:r w:rsidRPr="00682259">
        <w:rPr>
          <w:rFonts w:ascii="Arial Narrow" w:hAnsi="Arial Narrow"/>
          <w:sz w:val="22"/>
          <w:szCs w:val="22"/>
        </w:rPr>
        <w:t xml:space="preserve"> und weiterer Komplikationen signifikant sinkt. Die </w:t>
      </w:r>
      <w:proofErr w:type="spellStart"/>
      <w:r w:rsidRPr="00682259">
        <w:rPr>
          <w:rFonts w:ascii="Arial Narrow" w:hAnsi="Arial Narrow"/>
          <w:sz w:val="22"/>
          <w:szCs w:val="22"/>
        </w:rPr>
        <w:t>Helbo</w:t>
      </w:r>
      <w:proofErr w:type="spellEnd"/>
      <w:r w:rsidRPr="00682259">
        <w:rPr>
          <w:rFonts w:ascii="Arial Narrow" w:hAnsi="Arial Narrow"/>
          <w:sz w:val="22"/>
          <w:szCs w:val="22"/>
        </w:rPr>
        <w:t>-Therapie kann also die prophylaktische Antibiotikagabe bei der Implantologie ersetzen, und das ohne Nebenwirkungen. Die Anwendung ist auch in der OP sicher, weil sowohl die Farbstofflösung, als auch die Laser-Sonden steril bereitgestellt werden.</w:t>
      </w:r>
    </w:p>
    <w:p w14:paraId="6A1DAA2D" w14:textId="71F64F38" w:rsidR="00682259" w:rsidRDefault="00682259" w:rsidP="0080762A">
      <w:pPr>
        <w:spacing w:line="360" w:lineRule="auto"/>
        <w:ind w:right="1843"/>
        <w:jc w:val="both"/>
        <w:rPr>
          <w:rFonts w:ascii="Arial Narrow" w:hAnsi="Arial Narrow"/>
          <w:b/>
          <w:bCs/>
          <w:sz w:val="22"/>
          <w:szCs w:val="22"/>
        </w:rPr>
      </w:pPr>
    </w:p>
    <w:p w14:paraId="114A1E11" w14:textId="585CC5E0" w:rsidR="00431501" w:rsidRDefault="00431501" w:rsidP="0080762A">
      <w:pPr>
        <w:spacing w:line="360" w:lineRule="auto"/>
        <w:ind w:right="1843"/>
        <w:jc w:val="both"/>
        <w:rPr>
          <w:rFonts w:ascii="Arial Narrow" w:hAnsi="Arial Narrow"/>
          <w:b/>
          <w:bCs/>
          <w:sz w:val="22"/>
          <w:szCs w:val="22"/>
        </w:rPr>
      </w:pPr>
      <w:r w:rsidRPr="00431501">
        <w:rPr>
          <w:rFonts w:ascii="Arial Narrow" w:hAnsi="Arial Narrow"/>
          <w:b/>
          <w:bCs/>
          <w:sz w:val="22"/>
          <w:szCs w:val="22"/>
        </w:rPr>
        <w:t xml:space="preserve">Sie sprechen Antibiotika an. Besteht bei der Anwendung von </w:t>
      </w:r>
      <w:proofErr w:type="spellStart"/>
      <w:r w:rsidRPr="00431501">
        <w:rPr>
          <w:rFonts w:ascii="Arial Narrow" w:hAnsi="Arial Narrow"/>
          <w:b/>
          <w:bCs/>
          <w:sz w:val="22"/>
          <w:szCs w:val="22"/>
        </w:rPr>
        <w:t>Helbo</w:t>
      </w:r>
      <w:proofErr w:type="spellEnd"/>
      <w:r w:rsidRPr="00431501">
        <w:rPr>
          <w:rFonts w:ascii="Arial Narrow" w:hAnsi="Arial Narrow"/>
          <w:b/>
          <w:bCs/>
          <w:sz w:val="22"/>
          <w:szCs w:val="22"/>
        </w:rPr>
        <w:t xml:space="preserve"> das Risiko der Resistenzbildung bei wiederholter Anwendung?</w:t>
      </w:r>
    </w:p>
    <w:p w14:paraId="7A2011A4" w14:textId="1BFD46F0" w:rsidR="00431501" w:rsidRDefault="00431501" w:rsidP="0080762A">
      <w:pPr>
        <w:spacing w:line="360" w:lineRule="auto"/>
        <w:ind w:right="1843"/>
        <w:jc w:val="both"/>
        <w:rPr>
          <w:rFonts w:ascii="Arial Narrow" w:hAnsi="Arial Narrow"/>
          <w:b/>
          <w:bCs/>
          <w:sz w:val="22"/>
          <w:szCs w:val="22"/>
        </w:rPr>
      </w:pPr>
    </w:p>
    <w:p w14:paraId="5E972806" w14:textId="518CA887" w:rsidR="00431501" w:rsidRDefault="00431501" w:rsidP="0080762A">
      <w:pPr>
        <w:spacing w:line="360" w:lineRule="auto"/>
        <w:ind w:right="1843"/>
        <w:jc w:val="both"/>
        <w:rPr>
          <w:rFonts w:ascii="Arial Narrow" w:hAnsi="Arial Narrow"/>
          <w:sz w:val="22"/>
          <w:szCs w:val="22"/>
        </w:rPr>
      </w:pPr>
      <w:r w:rsidRPr="00431501">
        <w:rPr>
          <w:rFonts w:ascii="Arial Narrow" w:hAnsi="Arial Narrow"/>
          <w:b/>
          <w:bCs/>
          <w:sz w:val="22"/>
          <w:szCs w:val="22"/>
        </w:rPr>
        <w:t xml:space="preserve">Dr. Seppe Vander </w:t>
      </w:r>
      <w:proofErr w:type="spellStart"/>
      <w:r w:rsidRPr="00431501">
        <w:rPr>
          <w:rFonts w:ascii="Arial Narrow" w:hAnsi="Arial Narrow"/>
          <w:b/>
          <w:bCs/>
          <w:sz w:val="22"/>
          <w:szCs w:val="22"/>
        </w:rPr>
        <w:t>Beken</w:t>
      </w:r>
      <w:proofErr w:type="spellEnd"/>
      <w:r w:rsidRPr="00431501">
        <w:rPr>
          <w:rFonts w:ascii="Arial Narrow" w:hAnsi="Arial Narrow"/>
          <w:b/>
          <w:bCs/>
          <w:sz w:val="22"/>
          <w:szCs w:val="22"/>
        </w:rPr>
        <w:t>:</w:t>
      </w:r>
      <w:r>
        <w:rPr>
          <w:rFonts w:ascii="Arial Narrow" w:hAnsi="Arial Narrow"/>
          <w:b/>
          <w:bCs/>
          <w:sz w:val="22"/>
          <w:szCs w:val="22"/>
        </w:rPr>
        <w:t xml:space="preserve"> </w:t>
      </w:r>
      <w:r w:rsidRPr="00431501">
        <w:rPr>
          <w:rFonts w:ascii="Arial Narrow" w:hAnsi="Arial Narrow"/>
          <w:sz w:val="22"/>
          <w:szCs w:val="22"/>
        </w:rPr>
        <w:t xml:space="preserve">Nein. Anders als bei Antibiotika handelt es sich bei </w:t>
      </w:r>
      <w:proofErr w:type="spellStart"/>
      <w:r w:rsidRPr="00431501">
        <w:rPr>
          <w:rFonts w:ascii="Arial Narrow" w:hAnsi="Arial Narrow"/>
          <w:sz w:val="22"/>
          <w:szCs w:val="22"/>
        </w:rPr>
        <w:t>Helbo</w:t>
      </w:r>
      <w:proofErr w:type="spellEnd"/>
      <w:r w:rsidRPr="00431501">
        <w:rPr>
          <w:rFonts w:ascii="Arial Narrow" w:hAnsi="Arial Narrow"/>
          <w:sz w:val="22"/>
          <w:szCs w:val="22"/>
        </w:rPr>
        <w:t xml:space="preserve"> um ein physikalisch kontrolliertes Verfahren, wobei Bakterien unabhängig vom Zellmetabolismus von außen angegriffen werden. Wird der Laser ausgeschaltet, verschwindet auch der reaktive „Wirkstoff“, weil verbleibende </w:t>
      </w:r>
      <w:proofErr w:type="spellStart"/>
      <w:r w:rsidRPr="00431501">
        <w:rPr>
          <w:rFonts w:ascii="Arial Narrow" w:hAnsi="Arial Narrow"/>
          <w:sz w:val="22"/>
          <w:szCs w:val="22"/>
        </w:rPr>
        <w:t>Singulet</w:t>
      </w:r>
      <w:proofErr w:type="spellEnd"/>
      <w:r w:rsidRPr="00431501">
        <w:rPr>
          <w:rFonts w:ascii="Arial Narrow" w:hAnsi="Arial Narrow"/>
          <w:sz w:val="22"/>
          <w:szCs w:val="22"/>
        </w:rPr>
        <w:t xml:space="preserve">-Sauerstoffmoleküle in einem Bruchteil einer Sekunde abklingen. Somit sind resistenzbildende Adaptionen der </w:t>
      </w:r>
      <w:proofErr w:type="spellStart"/>
      <w:r w:rsidRPr="00431501">
        <w:rPr>
          <w:rFonts w:ascii="Arial Narrow" w:hAnsi="Arial Narrow"/>
          <w:sz w:val="22"/>
          <w:szCs w:val="22"/>
        </w:rPr>
        <w:t>Krankheitsereger</w:t>
      </w:r>
      <w:proofErr w:type="spellEnd"/>
      <w:r w:rsidRPr="00431501">
        <w:rPr>
          <w:rFonts w:ascii="Arial Narrow" w:hAnsi="Arial Narrow"/>
          <w:sz w:val="22"/>
          <w:szCs w:val="22"/>
        </w:rPr>
        <w:t xml:space="preserve"> ausgeschlossen. </w:t>
      </w:r>
      <w:proofErr w:type="spellStart"/>
      <w:r w:rsidRPr="00431501">
        <w:rPr>
          <w:rFonts w:ascii="Arial Narrow" w:hAnsi="Arial Narrow"/>
          <w:sz w:val="22"/>
          <w:szCs w:val="22"/>
        </w:rPr>
        <w:t>Helbo</w:t>
      </w:r>
      <w:proofErr w:type="spellEnd"/>
      <w:r w:rsidRPr="00431501">
        <w:rPr>
          <w:rFonts w:ascii="Arial Narrow" w:hAnsi="Arial Narrow"/>
          <w:sz w:val="22"/>
          <w:szCs w:val="22"/>
        </w:rPr>
        <w:t xml:space="preserve"> hat damit den Vorteil, dass es gegen ein breites Spektrum an Mikroorganismen, insbesondere auch gegen multiresistente Bakterien, wirksam ist.</w:t>
      </w:r>
    </w:p>
    <w:p w14:paraId="1C2A1D69" w14:textId="61928D50" w:rsidR="0023256F" w:rsidRDefault="0023256F" w:rsidP="0080762A">
      <w:pPr>
        <w:spacing w:line="360" w:lineRule="auto"/>
        <w:ind w:right="1843"/>
        <w:jc w:val="both"/>
        <w:rPr>
          <w:rFonts w:ascii="Arial Narrow" w:hAnsi="Arial Narrow"/>
          <w:sz w:val="22"/>
          <w:szCs w:val="22"/>
        </w:rPr>
      </w:pPr>
    </w:p>
    <w:p w14:paraId="4E441539" w14:textId="0FAE1110" w:rsidR="0023256F" w:rsidRDefault="0023256F" w:rsidP="0080762A">
      <w:pPr>
        <w:spacing w:line="360" w:lineRule="auto"/>
        <w:ind w:right="1843"/>
        <w:jc w:val="both"/>
        <w:rPr>
          <w:rFonts w:ascii="Arial Narrow" w:hAnsi="Arial Narrow"/>
          <w:b/>
          <w:bCs/>
          <w:sz w:val="22"/>
          <w:szCs w:val="22"/>
        </w:rPr>
      </w:pPr>
      <w:r w:rsidRPr="0023256F">
        <w:rPr>
          <w:rFonts w:ascii="Arial Narrow" w:hAnsi="Arial Narrow"/>
          <w:b/>
          <w:bCs/>
          <w:sz w:val="22"/>
          <w:szCs w:val="22"/>
        </w:rPr>
        <w:t xml:space="preserve">Neben der Implantation wurde die </w:t>
      </w:r>
      <w:proofErr w:type="spellStart"/>
      <w:r w:rsidRPr="0023256F">
        <w:rPr>
          <w:rFonts w:ascii="Arial Narrow" w:hAnsi="Arial Narrow"/>
          <w:b/>
          <w:bCs/>
          <w:sz w:val="22"/>
          <w:szCs w:val="22"/>
        </w:rPr>
        <w:t>Helbo</w:t>
      </w:r>
      <w:proofErr w:type="spellEnd"/>
      <w:r w:rsidRPr="0023256F">
        <w:rPr>
          <w:rFonts w:ascii="Arial Narrow" w:hAnsi="Arial Narrow"/>
          <w:b/>
          <w:bCs/>
          <w:sz w:val="22"/>
          <w:szCs w:val="22"/>
        </w:rPr>
        <w:t>-Behandlung in der Vergangenheit in erster Linie für die Peri</w:t>
      </w:r>
      <w:r w:rsidR="00677F84">
        <w:rPr>
          <w:rFonts w:ascii="Arial Narrow" w:hAnsi="Arial Narrow"/>
          <w:b/>
          <w:bCs/>
          <w:sz w:val="22"/>
          <w:szCs w:val="22"/>
        </w:rPr>
        <w:t>i</w:t>
      </w:r>
      <w:r w:rsidRPr="0023256F">
        <w:rPr>
          <w:rFonts w:ascii="Arial Narrow" w:hAnsi="Arial Narrow"/>
          <w:b/>
          <w:bCs/>
          <w:sz w:val="22"/>
          <w:szCs w:val="22"/>
        </w:rPr>
        <w:t>mplantitis-Behandlung genutzt. Welche Rolle spielt sie dort?</w:t>
      </w:r>
    </w:p>
    <w:p w14:paraId="2C6EB384" w14:textId="77777777" w:rsidR="00A76F74" w:rsidRDefault="00A76F74" w:rsidP="0080762A">
      <w:pPr>
        <w:spacing w:line="360" w:lineRule="auto"/>
        <w:ind w:right="1843"/>
        <w:jc w:val="both"/>
        <w:rPr>
          <w:rFonts w:ascii="Arial Narrow" w:hAnsi="Arial Narrow"/>
          <w:b/>
          <w:bCs/>
          <w:sz w:val="22"/>
          <w:szCs w:val="22"/>
        </w:rPr>
      </w:pPr>
    </w:p>
    <w:p w14:paraId="5BFE0115" w14:textId="25C51139" w:rsidR="00A76F74" w:rsidRPr="00A76F74" w:rsidRDefault="00A76F74" w:rsidP="0080762A">
      <w:pPr>
        <w:spacing w:line="360" w:lineRule="auto"/>
        <w:ind w:right="1843"/>
        <w:jc w:val="both"/>
        <w:rPr>
          <w:rFonts w:ascii="Arial Narrow" w:hAnsi="Arial Narrow"/>
          <w:b/>
          <w:bCs/>
          <w:sz w:val="22"/>
          <w:szCs w:val="22"/>
        </w:rPr>
      </w:pPr>
      <w:r w:rsidRPr="00A76F74">
        <w:rPr>
          <w:rFonts w:ascii="Arial Narrow" w:hAnsi="Arial Narrow"/>
          <w:b/>
          <w:bCs/>
          <w:sz w:val="22"/>
          <w:szCs w:val="22"/>
        </w:rPr>
        <w:t xml:space="preserve">Dr. Seppe Vander </w:t>
      </w:r>
      <w:proofErr w:type="spellStart"/>
      <w:r w:rsidRPr="00A76F74">
        <w:rPr>
          <w:rFonts w:ascii="Arial Narrow" w:hAnsi="Arial Narrow"/>
          <w:b/>
          <w:bCs/>
          <w:sz w:val="22"/>
          <w:szCs w:val="22"/>
        </w:rPr>
        <w:t>Beken</w:t>
      </w:r>
      <w:proofErr w:type="spellEnd"/>
      <w:r w:rsidRPr="00A76F74">
        <w:rPr>
          <w:rFonts w:ascii="Arial Narrow" w:hAnsi="Arial Narrow"/>
          <w:b/>
          <w:bCs/>
          <w:sz w:val="22"/>
          <w:szCs w:val="22"/>
        </w:rPr>
        <w:t>:</w:t>
      </w:r>
    </w:p>
    <w:p w14:paraId="3A7C592C" w14:textId="4E805587" w:rsidR="00A76F74" w:rsidRDefault="00A76F74" w:rsidP="0080762A">
      <w:pPr>
        <w:spacing w:line="360" w:lineRule="auto"/>
        <w:ind w:right="1843"/>
        <w:jc w:val="both"/>
        <w:rPr>
          <w:rFonts w:ascii="Arial Narrow" w:hAnsi="Arial Narrow"/>
          <w:sz w:val="22"/>
          <w:szCs w:val="22"/>
        </w:rPr>
      </w:pPr>
      <w:r w:rsidRPr="00A76F74">
        <w:rPr>
          <w:rFonts w:ascii="Arial Narrow" w:hAnsi="Arial Narrow"/>
          <w:sz w:val="22"/>
          <w:szCs w:val="22"/>
        </w:rPr>
        <w:t xml:space="preserve">Hier hat die aktuelle Forschung neue Erkenntnisse gebracht. Auf der </w:t>
      </w:r>
      <w:proofErr w:type="spellStart"/>
      <w:r w:rsidRPr="00A76F74">
        <w:rPr>
          <w:rFonts w:ascii="Arial Narrow" w:hAnsi="Arial Narrow"/>
          <w:sz w:val="22"/>
          <w:szCs w:val="22"/>
        </w:rPr>
        <w:t>Europerio</w:t>
      </w:r>
      <w:proofErr w:type="spellEnd"/>
      <w:r w:rsidRPr="00A76F74">
        <w:rPr>
          <w:rFonts w:ascii="Arial Narrow" w:hAnsi="Arial Narrow"/>
          <w:sz w:val="22"/>
          <w:szCs w:val="22"/>
        </w:rPr>
        <w:t xml:space="preserve"> 2022 wurde das erste Mal gezeigt, dass </w:t>
      </w:r>
      <w:proofErr w:type="spellStart"/>
      <w:r w:rsidRPr="00A76F74">
        <w:rPr>
          <w:rFonts w:ascii="Arial Narrow" w:hAnsi="Arial Narrow"/>
          <w:sz w:val="22"/>
          <w:szCs w:val="22"/>
        </w:rPr>
        <w:t>periimplantäre</w:t>
      </w:r>
      <w:proofErr w:type="spellEnd"/>
      <w:r w:rsidRPr="00A76F74">
        <w:rPr>
          <w:rFonts w:ascii="Arial Narrow" w:hAnsi="Arial Narrow"/>
          <w:sz w:val="22"/>
          <w:szCs w:val="22"/>
        </w:rPr>
        <w:t xml:space="preserve"> Mukositis und Periimplantitis eine sehr ähnliche biologische Signatur haben und dass, wenn die Mukositis nicht effektiv gestoppt wird, sich bei wiederholtem Auftreten aus der Mukositis immer eine Periimplantitis entwickelt. Nach dieser Darstellung hat man genau einen Pfeil im Köcher, um die Mukositis zu stoppen. Hier sehen wir den Einsatz von </w:t>
      </w:r>
      <w:proofErr w:type="spellStart"/>
      <w:r w:rsidRPr="00A76F74">
        <w:rPr>
          <w:rFonts w:ascii="Arial Narrow" w:hAnsi="Arial Narrow"/>
          <w:sz w:val="22"/>
          <w:szCs w:val="22"/>
        </w:rPr>
        <w:t>Helbo</w:t>
      </w:r>
      <w:proofErr w:type="spellEnd"/>
      <w:r w:rsidRPr="00A76F74">
        <w:rPr>
          <w:rFonts w:ascii="Arial Narrow" w:hAnsi="Arial Narrow"/>
          <w:sz w:val="22"/>
          <w:szCs w:val="22"/>
        </w:rPr>
        <w:t xml:space="preserve"> schon beim initialen Auftreten des </w:t>
      </w:r>
      <w:proofErr w:type="spellStart"/>
      <w:r w:rsidRPr="00A76F74">
        <w:rPr>
          <w:rFonts w:ascii="Arial Narrow" w:hAnsi="Arial Narrow"/>
          <w:i/>
          <w:iCs/>
          <w:sz w:val="22"/>
          <w:szCs w:val="22"/>
        </w:rPr>
        <w:t>Bleeding</w:t>
      </w:r>
      <w:proofErr w:type="spellEnd"/>
      <w:r w:rsidRPr="00A76F74">
        <w:rPr>
          <w:rFonts w:ascii="Arial Narrow" w:hAnsi="Arial Narrow"/>
          <w:i/>
          <w:iCs/>
          <w:sz w:val="22"/>
          <w:szCs w:val="22"/>
        </w:rPr>
        <w:t>-on-</w:t>
      </w:r>
      <w:proofErr w:type="spellStart"/>
      <w:r w:rsidRPr="00A76F74">
        <w:rPr>
          <w:rFonts w:ascii="Arial Narrow" w:hAnsi="Arial Narrow"/>
          <w:i/>
          <w:iCs/>
          <w:sz w:val="22"/>
          <w:szCs w:val="22"/>
        </w:rPr>
        <w:t>Probing</w:t>
      </w:r>
      <w:proofErr w:type="spellEnd"/>
      <w:r w:rsidRPr="00A76F74">
        <w:rPr>
          <w:rFonts w:ascii="Arial Narrow" w:hAnsi="Arial Narrow"/>
          <w:sz w:val="22"/>
          <w:szCs w:val="22"/>
        </w:rPr>
        <w:t xml:space="preserve">, noch vor Auftreten von radiologisch erkennbarer Knochenresorption. Mit der </w:t>
      </w:r>
      <w:proofErr w:type="spellStart"/>
      <w:r w:rsidRPr="00A76F74">
        <w:rPr>
          <w:rFonts w:ascii="Arial Narrow" w:hAnsi="Arial Narrow"/>
          <w:sz w:val="22"/>
          <w:szCs w:val="22"/>
        </w:rPr>
        <w:t>aPDT</w:t>
      </w:r>
      <w:proofErr w:type="spellEnd"/>
      <w:r w:rsidRPr="00A76F74">
        <w:rPr>
          <w:rFonts w:ascii="Arial Narrow" w:hAnsi="Arial Narrow"/>
          <w:sz w:val="22"/>
          <w:szCs w:val="22"/>
        </w:rPr>
        <w:t xml:space="preserve"> können wir wissenschaftlich belegt und effektiv die Mukositis stoppen. Durch die LLLT wird die Heilung unterstützt. Ein Vorteil für Anwender und Patienten ist, dass diese Behandlung von der </w:t>
      </w:r>
      <w:proofErr w:type="spellStart"/>
      <w:r w:rsidRPr="00A76F74">
        <w:rPr>
          <w:rFonts w:ascii="Arial Narrow" w:hAnsi="Arial Narrow"/>
          <w:sz w:val="22"/>
          <w:szCs w:val="22"/>
        </w:rPr>
        <w:t>Prophylaxefachkraft</w:t>
      </w:r>
      <w:proofErr w:type="spellEnd"/>
      <w:r w:rsidRPr="00A76F74">
        <w:rPr>
          <w:rFonts w:ascii="Arial Narrow" w:hAnsi="Arial Narrow"/>
          <w:sz w:val="22"/>
          <w:szCs w:val="22"/>
        </w:rPr>
        <w:t xml:space="preserve"> durchgeführt </w:t>
      </w:r>
      <w:r w:rsidR="00CF6273" w:rsidRPr="00CF6273">
        <w:rPr>
          <w:rFonts w:ascii="Arial Narrow" w:hAnsi="Arial Narrow"/>
          <w:sz w:val="22"/>
          <w:szCs w:val="22"/>
        </w:rPr>
        <w:t>werden kann, denn diese entdeckt in der Regel erste Blutungen (</w:t>
      </w:r>
      <w:proofErr w:type="spellStart"/>
      <w:r w:rsidR="00CF6273" w:rsidRPr="00CF6273">
        <w:rPr>
          <w:rFonts w:ascii="Arial Narrow" w:hAnsi="Arial Narrow"/>
          <w:sz w:val="22"/>
          <w:szCs w:val="22"/>
        </w:rPr>
        <w:t>BoP</w:t>
      </w:r>
      <w:proofErr w:type="spellEnd"/>
      <w:r w:rsidR="00CF6273" w:rsidRPr="00CF6273">
        <w:rPr>
          <w:rFonts w:ascii="Arial Narrow" w:hAnsi="Arial Narrow"/>
          <w:sz w:val="22"/>
          <w:szCs w:val="22"/>
        </w:rPr>
        <w:t xml:space="preserve">) und kann sofort einschreiten. </w:t>
      </w:r>
      <w:r w:rsidRPr="00A76F74">
        <w:rPr>
          <w:rFonts w:ascii="Arial Narrow" w:hAnsi="Arial Narrow"/>
          <w:sz w:val="22"/>
          <w:szCs w:val="22"/>
        </w:rPr>
        <w:t>werden kann, denn diese entdeckt in der Regel erste Blutungen (</w:t>
      </w:r>
      <w:proofErr w:type="spellStart"/>
      <w:r w:rsidRPr="00A76F74">
        <w:rPr>
          <w:rFonts w:ascii="Arial Narrow" w:hAnsi="Arial Narrow"/>
          <w:sz w:val="22"/>
          <w:szCs w:val="22"/>
        </w:rPr>
        <w:t>BoP</w:t>
      </w:r>
      <w:proofErr w:type="spellEnd"/>
      <w:r w:rsidRPr="00A76F74">
        <w:rPr>
          <w:rFonts w:ascii="Arial Narrow" w:hAnsi="Arial Narrow"/>
          <w:sz w:val="22"/>
          <w:szCs w:val="22"/>
        </w:rPr>
        <w:t xml:space="preserve">) und kann sofort einschreiten. </w:t>
      </w:r>
    </w:p>
    <w:p w14:paraId="2C5DEDF1" w14:textId="70B227A7" w:rsidR="001B54FA" w:rsidRDefault="001B54FA" w:rsidP="0080762A">
      <w:pPr>
        <w:spacing w:line="360" w:lineRule="auto"/>
        <w:ind w:right="1843"/>
        <w:jc w:val="both"/>
        <w:rPr>
          <w:rFonts w:ascii="Arial Narrow" w:hAnsi="Arial Narrow"/>
          <w:sz w:val="22"/>
          <w:szCs w:val="22"/>
        </w:rPr>
      </w:pPr>
    </w:p>
    <w:p w14:paraId="380053EE" w14:textId="77777777" w:rsidR="001B54FA" w:rsidRDefault="001B54FA" w:rsidP="001B54FA">
      <w:pPr>
        <w:spacing w:line="360" w:lineRule="auto"/>
        <w:ind w:right="1843"/>
        <w:jc w:val="both"/>
        <w:rPr>
          <w:rFonts w:ascii="Arial Narrow" w:hAnsi="Arial Narrow"/>
          <w:b/>
          <w:bCs/>
          <w:sz w:val="22"/>
          <w:szCs w:val="22"/>
        </w:rPr>
      </w:pPr>
    </w:p>
    <w:p w14:paraId="3D1BCD53" w14:textId="77777777" w:rsidR="001B54FA" w:rsidRDefault="001B54FA" w:rsidP="001B54FA">
      <w:pPr>
        <w:spacing w:line="360" w:lineRule="auto"/>
        <w:ind w:right="1843"/>
        <w:jc w:val="both"/>
        <w:rPr>
          <w:rFonts w:ascii="Arial Narrow" w:hAnsi="Arial Narrow"/>
          <w:b/>
          <w:bCs/>
          <w:sz w:val="22"/>
          <w:szCs w:val="22"/>
        </w:rPr>
      </w:pPr>
    </w:p>
    <w:p w14:paraId="68FC1CEA" w14:textId="5AA312F9" w:rsidR="001B54FA" w:rsidRPr="001B54FA" w:rsidRDefault="001B54FA" w:rsidP="001B54FA">
      <w:pPr>
        <w:spacing w:line="360" w:lineRule="auto"/>
        <w:ind w:right="1843"/>
        <w:jc w:val="both"/>
        <w:rPr>
          <w:rFonts w:ascii="Arial Narrow" w:hAnsi="Arial Narrow"/>
          <w:b/>
          <w:bCs/>
          <w:sz w:val="22"/>
          <w:szCs w:val="22"/>
        </w:rPr>
      </w:pPr>
      <w:r w:rsidRPr="001B54FA">
        <w:rPr>
          <w:rFonts w:ascii="Arial Narrow" w:hAnsi="Arial Narrow"/>
          <w:b/>
          <w:bCs/>
          <w:sz w:val="22"/>
          <w:szCs w:val="22"/>
        </w:rPr>
        <w:lastRenderedPageBreak/>
        <w:t xml:space="preserve">Dr. Ulrike </w:t>
      </w:r>
      <w:proofErr w:type="spellStart"/>
      <w:r w:rsidRPr="001B54FA">
        <w:rPr>
          <w:rFonts w:ascii="Arial Narrow" w:hAnsi="Arial Narrow"/>
          <w:b/>
          <w:bCs/>
          <w:sz w:val="22"/>
          <w:szCs w:val="22"/>
        </w:rPr>
        <w:t>Vizethum</w:t>
      </w:r>
      <w:proofErr w:type="spellEnd"/>
      <w:r w:rsidRPr="001B54FA">
        <w:rPr>
          <w:rFonts w:ascii="Arial Narrow" w:hAnsi="Arial Narrow"/>
          <w:b/>
          <w:bCs/>
          <w:sz w:val="22"/>
          <w:szCs w:val="22"/>
        </w:rPr>
        <w:t>:</w:t>
      </w:r>
    </w:p>
    <w:p w14:paraId="7DA81D90" w14:textId="44CD1A3B" w:rsidR="001B54FA" w:rsidRPr="00A76F74" w:rsidRDefault="001B54FA" w:rsidP="001B54FA">
      <w:pPr>
        <w:spacing w:line="360" w:lineRule="auto"/>
        <w:ind w:right="1843"/>
        <w:jc w:val="both"/>
        <w:rPr>
          <w:rFonts w:ascii="Arial Narrow" w:hAnsi="Arial Narrow"/>
          <w:sz w:val="22"/>
          <w:szCs w:val="22"/>
        </w:rPr>
      </w:pPr>
      <w:r w:rsidRPr="001B54FA">
        <w:rPr>
          <w:rFonts w:ascii="Arial Narrow" w:hAnsi="Arial Narrow"/>
          <w:sz w:val="22"/>
          <w:szCs w:val="22"/>
        </w:rPr>
        <w:t xml:space="preserve">Die HELBO-Therapie bietet auch bei der Periimplantitis-Behandlung weiterhin einen signifikanten Vorteil. Einerseits wird die </w:t>
      </w:r>
      <w:proofErr w:type="spellStart"/>
      <w:r w:rsidRPr="001B54FA">
        <w:rPr>
          <w:rFonts w:ascii="Arial Narrow" w:hAnsi="Arial Narrow"/>
          <w:sz w:val="22"/>
          <w:szCs w:val="22"/>
        </w:rPr>
        <w:t>Implantatoberfläche</w:t>
      </w:r>
      <w:proofErr w:type="spellEnd"/>
      <w:r w:rsidRPr="001B54FA">
        <w:rPr>
          <w:rFonts w:ascii="Arial Narrow" w:hAnsi="Arial Narrow"/>
          <w:sz w:val="22"/>
          <w:szCs w:val="22"/>
        </w:rPr>
        <w:t xml:space="preserve"> nach Reinigung bis in die tiefsten Lakunen schonend desinfiziert. Anderseits hemmt die LLLT die Entzündung als Ursache des Knochenabbaus und sichert so langfristig den Erhalt der Implantate. </w:t>
      </w:r>
    </w:p>
    <w:p w14:paraId="0055D78E" w14:textId="77777777" w:rsidR="00142159" w:rsidRDefault="00142159" w:rsidP="0080762A">
      <w:pPr>
        <w:spacing w:line="360" w:lineRule="auto"/>
        <w:ind w:right="1843"/>
        <w:jc w:val="both"/>
        <w:rPr>
          <w:rFonts w:ascii="Arial Narrow" w:hAnsi="Arial Narrow"/>
          <w:sz w:val="22"/>
          <w:szCs w:val="22"/>
        </w:rPr>
      </w:pPr>
    </w:p>
    <w:p w14:paraId="120FECF0" w14:textId="67B8CDB5" w:rsidR="008321D8" w:rsidRDefault="009D0A2C" w:rsidP="0080762A">
      <w:pPr>
        <w:spacing w:line="360" w:lineRule="auto"/>
        <w:ind w:right="1843"/>
        <w:jc w:val="both"/>
        <w:rPr>
          <w:rFonts w:ascii="Arial Narrow" w:hAnsi="Arial Narrow"/>
          <w:b/>
          <w:bCs/>
          <w:sz w:val="22"/>
          <w:szCs w:val="22"/>
        </w:rPr>
      </w:pPr>
      <w:r w:rsidRPr="009D0A2C">
        <w:rPr>
          <w:rFonts w:ascii="Arial Narrow" w:hAnsi="Arial Narrow"/>
          <w:b/>
          <w:bCs/>
          <w:sz w:val="22"/>
          <w:szCs w:val="22"/>
        </w:rPr>
        <w:t xml:space="preserve">Was sind Ihre Ziele mit </w:t>
      </w:r>
      <w:proofErr w:type="spellStart"/>
      <w:r w:rsidRPr="009D0A2C">
        <w:rPr>
          <w:rFonts w:ascii="Arial Narrow" w:hAnsi="Arial Narrow"/>
          <w:b/>
          <w:bCs/>
          <w:sz w:val="22"/>
          <w:szCs w:val="22"/>
        </w:rPr>
        <w:t>Helbo</w:t>
      </w:r>
      <w:proofErr w:type="spellEnd"/>
      <w:r w:rsidRPr="009D0A2C">
        <w:rPr>
          <w:rFonts w:ascii="Arial Narrow" w:hAnsi="Arial Narrow"/>
          <w:b/>
          <w:bCs/>
          <w:sz w:val="22"/>
          <w:szCs w:val="22"/>
        </w:rPr>
        <w:t>?</w:t>
      </w:r>
    </w:p>
    <w:p w14:paraId="37B87A03" w14:textId="77777777" w:rsidR="00730386" w:rsidRPr="009D0A2C" w:rsidRDefault="00730386" w:rsidP="0080762A">
      <w:pPr>
        <w:spacing w:line="360" w:lineRule="auto"/>
        <w:ind w:right="1843"/>
        <w:jc w:val="both"/>
        <w:rPr>
          <w:rFonts w:ascii="Arial Narrow" w:hAnsi="Arial Narrow"/>
          <w:sz w:val="22"/>
          <w:szCs w:val="22"/>
        </w:rPr>
      </w:pPr>
    </w:p>
    <w:p w14:paraId="2045137C" w14:textId="46D829F2" w:rsidR="009D0A2C" w:rsidRPr="009D0A2C" w:rsidRDefault="009D0A2C" w:rsidP="0080762A">
      <w:pPr>
        <w:spacing w:line="360" w:lineRule="auto"/>
        <w:ind w:right="1843"/>
        <w:jc w:val="both"/>
        <w:rPr>
          <w:rFonts w:ascii="Arial Narrow" w:hAnsi="Arial Narrow"/>
          <w:b/>
          <w:bCs/>
          <w:sz w:val="22"/>
          <w:szCs w:val="22"/>
        </w:rPr>
      </w:pPr>
      <w:r w:rsidRPr="009D0A2C">
        <w:rPr>
          <w:rFonts w:ascii="Arial Narrow" w:hAnsi="Arial Narrow"/>
          <w:b/>
          <w:bCs/>
          <w:sz w:val="22"/>
          <w:szCs w:val="22"/>
        </w:rPr>
        <w:t xml:space="preserve">Dr. Seppe Vander </w:t>
      </w:r>
      <w:proofErr w:type="spellStart"/>
      <w:r w:rsidRPr="009D0A2C">
        <w:rPr>
          <w:rFonts w:ascii="Arial Narrow" w:hAnsi="Arial Narrow"/>
          <w:b/>
          <w:bCs/>
          <w:sz w:val="22"/>
          <w:szCs w:val="22"/>
        </w:rPr>
        <w:t>Beken</w:t>
      </w:r>
      <w:proofErr w:type="spellEnd"/>
      <w:r>
        <w:rPr>
          <w:rFonts w:ascii="Arial Narrow" w:hAnsi="Arial Narrow"/>
          <w:b/>
          <w:bCs/>
          <w:sz w:val="22"/>
          <w:szCs w:val="22"/>
        </w:rPr>
        <w:t xml:space="preserve">:  </w:t>
      </w:r>
      <w:r w:rsidRPr="009D0A2C">
        <w:rPr>
          <w:rFonts w:ascii="Arial Narrow" w:hAnsi="Arial Narrow"/>
          <w:sz w:val="22"/>
          <w:szCs w:val="22"/>
        </w:rPr>
        <w:t xml:space="preserve">Wir sind überzeugt davon, dass die </w:t>
      </w:r>
      <w:proofErr w:type="spellStart"/>
      <w:r w:rsidRPr="009D0A2C">
        <w:rPr>
          <w:rFonts w:ascii="Arial Narrow" w:hAnsi="Arial Narrow"/>
          <w:sz w:val="22"/>
          <w:szCs w:val="22"/>
        </w:rPr>
        <w:t>Helbo</w:t>
      </w:r>
      <w:proofErr w:type="spellEnd"/>
      <w:r w:rsidRPr="009D0A2C">
        <w:rPr>
          <w:rFonts w:ascii="Arial Narrow" w:hAnsi="Arial Narrow"/>
          <w:sz w:val="22"/>
          <w:szCs w:val="22"/>
        </w:rPr>
        <w:t xml:space="preserve">-Therapie ein essentieller Begleiter in der Implantologie sein sollte und es ist unser erklärtes Ziel, die </w:t>
      </w:r>
      <w:proofErr w:type="spellStart"/>
      <w:r w:rsidRPr="009D0A2C">
        <w:rPr>
          <w:rFonts w:ascii="Arial Narrow" w:hAnsi="Arial Narrow"/>
          <w:sz w:val="22"/>
          <w:szCs w:val="22"/>
        </w:rPr>
        <w:t>Helbo</w:t>
      </w:r>
      <w:proofErr w:type="spellEnd"/>
      <w:r w:rsidRPr="009D0A2C">
        <w:rPr>
          <w:rFonts w:ascii="Arial Narrow" w:hAnsi="Arial Narrow"/>
          <w:sz w:val="22"/>
          <w:szCs w:val="22"/>
        </w:rPr>
        <w:t>-Therapie einer möglichst großen Anzahl von Zahnärzten und Patienten zur Verfügung zu stellen.</w:t>
      </w:r>
    </w:p>
    <w:p w14:paraId="312E3569" w14:textId="77777777" w:rsidR="0023256F" w:rsidRPr="00682259" w:rsidRDefault="0023256F" w:rsidP="00431501">
      <w:pPr>
        <w:spacing w:line="360" w:lineRule="auto"/>
        <w:ind w:right="1843"/>
        <w:rPr>
          <w:rFonts w:ascii="Arial Narrow" w:hAnsi="Arial Narrow"/>
          <w:b/>
          <w:bCs/>
          <w:sz w:val="22"/>
          <w:szCs w:val="22"/>
        </w:rPr>
      </w:pPr>
    </w:p>
    <w:p w14:paraId="46C9F3D0" w14:textId="42EF207C" w:rsidR="00682259" w:rsidRDefault="00180067" w:rsidP="00043F23">
      <w:pPr>
        <w:spacing w:line="360" w:lineRule="auto"/>
        <w:ind w:right="1843"/>
        <w:rPr>
          <w:rFonts w:ascii="Arial Narrow" w:hAnsi="Arial Narrow"/>
          <w:b/>
          <w:bCs/>
          <w:i/>
          <w:iCs/>
          <w:sz w:val="22"/>
          <w:szCs w:val="22"/>
        </w:rPr>
      </w:pPr>
      <w:r w:rsidRPr="00180067">
        <w:rPr>
          <w:rFonts w:ascii="Arial Narrow" w:hAnsi="Arial Narrow"/>
          <w:b/>
          <w:bCs/>
          <w:i/>
          <w:iCs/>
          <w:sz w:val="22"/>
          <w:szCs w:val="22"/>
        </w:rPr>
        <w:t xml:space="preserve">Über </w:t>
      </w:r>
      <w:proofErr w:type="spellStart"/>
      <w:r w:rsidRPr="00180067">
        <w:rPr>
          <w:rFonts w:ascii="Arial Narrow" w:hAnsi="Arial Narrow"/>
          <w:b/>
          <w:bCs/>
          <w:i/>
          <w:iCs/>
          <w:sz w:val="22"/>
          <w:szCs w:val="22"/>
        </w:rPr>
        <w:t>Helbo</w:t>
      </w:r>
      <w:proofErr w:type="spellEnd"/>
      <w:r>
        <w:rPr>
          <w:rFonts w:ascii="Arial Narrow" w:hAnsi="Arial Narrow"/>
          <w:b/>
          <w:bCs/>
          <w:i/>
          <w:iCs/>
          <w:sz w:val="22"/>
          <w:szCs w:val="22"/>
        </w:rPr>
        <w:t>:</w:t>
      </w:r>
    </w:p>
    <w:p w14:paraId="06F13B31" w14:textId="30AC5B48" w:rsidR="00EF6021" w:rsidRDefault="00EF6021" w:rsidP="00614203">
      <w:pPr>
        <w:spacing w:line="360" w:lineRule="auto"/>
        <w:ind w:right="1843"/>
        <w:jc w:val="both"/>
        <w:rPr>
          <w:rFonts w:ascii="Arial" w:hAnsi="Arial" w:cs="Arial"/>
          <w:i/>
          <w:iCs/>
          <w:color w:val="1E1E40"/>
          <w:sz w:val="18"/>
          <w:szCs w:val="18"/>
          <w:shd w:val="clear" w:color="auto" w:fill="FFFFFF"/>
        </w:rPr>
      </w:pPr>
      <w:r w:rsidRPr="00C84754">
        <w:rPr>
          <w:rFonts w:ascii="Arial" w:hAnsi="Arial" w:cs="Arial"/>
          <w:i/>
          <w:iCs/>
          <w:color w:val="1E1E40"/>
          <w:sz w:val="18"/>
          <w:szCs w:val="18"/>
          <w:shd w:val="clear" w:color="auto" w:fill="FFFFFF"/>
        </w:rPr>
        <w:t>HELBO entwickelt und produziert seit mehr als 30 Jahren laserbasierte Medizingeräte und Therapien. Besonderes Augenmerk liegt dabei auf der Qualität, höchster Anwenderfreundlichkeit und maximaler Effizienz.</w:t>
      </w:r>
      <w:r w:rsidR="00E13903">
        <w:rPr>
          <w:rFonts w:ascii="Arial" w:hAnsi="Arial" w:cs="Arial"/>
          <w:i/>
          <w:iCs/>
          <w:color w:val="1E1E40"/>
          <w:sz w:val="18"/>
          <w:szCs w:val="18"/>
          <w:shd w:val="clear" w:color="auto" w:fill="FFFFFF"/>
        </w:rPr>
        <w:t xml:space="preserve"> </w:t>
      </w:r>
      <w:r w:rsidRPr="00C84754">
        <w:rPr>
          <w:rFonts w:ascii="Arial" w:hAnsi="Arial" w:cs="Arial"/>
          <w:i/>
          <w:iCs/>
          <w:color w:val="1E1E40"/>
          <w:sz w:val="18"/>
          <w:szCs w:val="18"/>
          <w:shd w:val="clear" w:color="auto" w:fill="FFFFFF"/>
        </w:rPr>
        <w:t>Neben zahlreichen wissenschaftlichen Studien spiegeln mehrere Forschungspreise und die Unterstützung durch die staatliche Forschungs-Förderungs-Gesellschaft den hohen wissenschaftlichen Standard von HELBO wider.</w:t>
      </w:r>
      <w:r>
        <w:rPr>
          <w:rFonts w:ascii="Arial" w:hAnsi="Arial" w:cs="Arial"/>
          <w:i/>
          <w:iCs/>
          <w:color w:val="1E1E40"/>
          <w:sz w:val="18"/>
          <w:szCs w:val="18"/>
          <w:shd w:val="clear" w:color="auto" w:fill="FFFFFF"/>
        </w:rPr>
        <w:t xml:space="preserve"> </w:t>
      </w:r>
      <w:r w:rsidRPr="00C84754">
        <w:rPr>
          <w:rFonts w:ascii="Arial" w:hAnsi="Arial" w:cs="Arial"/>
          <w:i/>
          <w:iCs/>
          <w:color w:val="1E1E40"/>
          <w:sz w:val="18"/>
          <w:szCs w:val="18"/>
          <w:shd w:val="clear" w:color="auto" w:fill="FFFFFF"/>
        </w:rPr>
        <w:t xml:space="preserve">Die heute von der </w:t>
      </w:r>
      <w:proofErr w:type="spellStart"/>
      <w:r w:rsidRPr="00C84754">
        <w:rPr>
          <w:rFonts w:ascii="Arial" w:hAnsi="Arial" w:cs="Arial"/>
          <w:i/>
          <w:iCs/>
          <w:color w:val="1E1E40"/>
          <w:sz w:val="18"/>
          <w:szCs w:val="18"/>
          <w:shd w:val="clear" w:color="auto" w:fill="FFFFFF"/>
        </w:rPr>
        <w:t>bredent</w:t>
      </w:r>
      <w:proofErr w:type="spellEnd"/>
      <w:r w:rsidRPr="00C84754">
        <w:rPr>
          <w:rFonts w:ascii="Arial" w:hAnsi="Arial" w:cs="Arial"/>
          <w:i/>
          <w:iCs/>
          <w:color w:val="1E1E40"/>
          <w:sz w:val="18"/>
          <w:szCs w:val="18"/>
          <w:shd w:val="clear" w:color="auto" w:fill="FFFFFF"/>
        </w:rPr>
        <w:t xml:space="preserve"> </w:t>
      </w:r>
      <w:proofErr w:type="spellStart"/>
      <w:r w:rsidRPr="00C84754">
        <w:rPr>
          <w:rFonts w:ascii="Arial" w:hAnsi="Arial" w:cs="Arial"/>
          <w:i/>
          <w:iCs/>
          <w:color w:val="1E1E40"/>
          <w:sz w:val="18"/>
          <w:szCs w:val="18"/>
          <w:shd w:val="clear" w:color="auto" w:fill="FFFFFF"/>
        </w:rPr>
        <w:t>group</w:t>
      </w:r>
      <w:proofErr w:type="spellEnd"/>
      <w:r w:rsidRPr="00C84754">
        <w:rPr>
          <w:rFonts w:ascii="Arial" w:hAnsi="Arial" w:cs="Arial"/>
          <w:i/>
          <w:iCs/>
          <w:color w:val="1E1E40"/>
          <w:sz w:val="18"/>
          <w:szCs w:val="18"/>
          <w:shd w:val="clear" w:color="auto" w:fill="FFFFFF"/>
        </w:rPr>
        <w:t xml:space="preserve"> angebotenen HELBO Therapiesysteme gewährleisten </w:t>
      </w:r>
      <w:r w:rsidR="00474058">
        <w:rPr>
          <w:rFonts w:ascii="Arial" w:hAnsi="Arial" w:cs="Arial"/>
          <w:i/>
          <w:iCs/>
          <w:color w:val="1E1E40"/>
          <w:sz w:val="18"/>
          <w:szCs w:val="18"/>
          <w:shd w:val="clear" w:color="auto" w:fill="FFFFFF"/>
        </w:rPr>
        <w:t>somit</w:t>
      </w:r>
      <w:r w:rsidRPr="00C84754">
        <w:rPr>
          <w:rFonts w:ascii="Arial" w:hAnsi="Arial" w:cs="Arial"/>
          <w:i/>
          <w:iCs/>
          <w:color w:val="1E1E40"/>
          <w:sz w:val="18"/>
          <w:szCs w:val="18"/>
          <w:shd w:val="clear" w:color="auto" w:fill="FFFFFF"/>
        </w:rPr>
        <w:t xml:space="preserve"> die klinische Wirksamkeit und bieten selbstverständlich höchste Sicherheit für Anwender und Patienten.</w:t>
      </w:r>
      <w:r>
        <w:rPr>
          <w:rFonts w:ascii="Arial" w:hAnsi="Arial" w:cs="Arial"/>
          <w:i/>
          <w:iCs/>
          <w:color w:val="1E1E40"/>
          <w:sz w:val="18"/>
          <w:szCs w:val="18"/>
          <w:shd w:val="clear" w:color="auto" w:fill="FFFFFF"/>
        </w:rPr>
        <w:t xml:space="preserve"> </w:t>
      </w:r>
      <w:r w:rsidRPr="00C84754">
        <w:rPr>
          <w:rFonts w:ascii="Arial" w:hAnsi="Arial" w:cs="Arial"/>
          <w:i/>
          <w:iCs/>
          <w:color w:val="1E1E40"/>
          <w:sz w:val="18"/>
          <w:szCs w:val="18"/>
          <w:shd w:val="clear" w:color="auto" w:fill="FFFFFF"/>
        </w:rPr>
        <w:t xml:space="preserve">HELBO </w:t>
      </w:r>
      <w:r>
        <w:rPr>
          <w:rFonts w:ascii="Arial" w:hAnsi="Arial" w:cs="Arial"/>
          <w:i/>
          <w:iCs/>
          <w:color w:val="1E1E40"/>
          <w:sz w:val="18"/>
          <w:szCs w:val="18"/>
          <w:shd w:val="clear" w:color="auto" w:fill="FFFFFF"/>
        </w:rPr>
        <w:t xml:space="preserve">ist der </w:t>
      </w:r>
      <w:r w:rsidRPr="00C84754">
        <w:rPr>
          <w:rFonts w:ascii="Arial" w:hAnsi="Arial" w:cs="Arial"/>
          <w:i/>
          <w:iCs/>
          <w:color w:val="1E1E40"/>
          <w:sz w:val="18"/>
          <w:szCs w:val="18"/>
          <w:shd w:val="clear" w:color="auto" w:fill="FFFFFF"/>
        </w:rPr>
        <w:t xml:space="preserve">ideale Partner in den Bereichen antimikrobielle </w:t>
      </w:r>
      <w:proofErr w:type="spellStart"/>
      <w:r w:rsidRPr="00C84754">
        <w:rPr>
          <w:rFonts w:ascii="Arial" w:hAnsi="Arial" w:cs="Arial"/>
          <w:i/>
          <w:iCs/>
          <w:color w:val="1E1E40"/>
          <w:sz w:val="18"/>
          <w:szCs w:val="18"/>
          <w:shd w:val="clear" w:color="auto" w:fill="FFFFFF"/>
        </w:rPr>
        <w:t>Photodynamischer</w:t>
      </w:r>
      <w:proofErr w:type="spellEnd"/>
      <w:r w:rsidRPr="00C84754">
        <w:rPr>
          <w:rFonts w:ascii="Arial" w:hAnsi="Arial" w:cs="Arial"/>
          <w:i/>
          <w:iCs/>
          <w:color w:val="1E1E40"/>
          <w:sz w:val="18"/>
          <w:szCs w:val="18"/>
          <w:shd w:val="clear" w:color="auto" w:fill="FFFFFF"/>
        </w:rPr>
        <w:t xml:space="preserve"> Therapie und </w:t>
      </w:r>
      <w:proofErr w:type="spellStart"/>
      <w:r w:rsidRPr="00C84754">
        <w:rPr>
          <w:rFonts w:ascii="Arial" w:hAnsi="Arial" w:cs="Arial"/>
          <w:i/>
          <w:iCs/>
          <w:color w:val="1E1E40"/>
          <w:sz w:val="18"/>
          <w:szCs w:val="18"/>
          <w:shd w:val="clear" w:color="auto" w:fill="FFFFFF"/>
        </w:rPr>
        <w:t>Photobiomodulation</w:t>
      </w:r>
      <w:proofErr w:type="spellEnd"/>
      <w:r w:rsidRPr="00C84754">
        <w:rPr>
          <w:rFonts w:ascii="Arial" w:hAnsi="Arial" w:cs="Arial"/>
          <w:i/>
          <w:iCs/>
          <w:color w:val="1E1E40"/>
          <w:sz w:val="18"/>
          <w:szCs w:val="18"/>
          <w:shd w:val="clear" w:color="auto" w:fill="FFFFFF"/>
        </w:rPr>
        <w:t>!</w:t>
      </w:r>
    </w:p>
    <w:p w14:paraId="3DF604C9" w14:textId="77777777" w:rsidR="00E9026B" w:rsidRPr="00CC489C" w:rsidRDefault="00E9026B" w:rsidP="00E9026B">
      <w:pPr>
        <w:spacing w:line="360" w:lineRule="auto"/>
        <w:ind w:right="1843"/>
        <w:rPr>
          <w:rFonts w:ascii="Arial Narrow" w:hAnsi="Arial Narrow"/>
          <w:b/>
          <w:bCs/>
          <w:i/>
          <w:iCs/>
          <w:sz w:val="22"/>
          <w:szCs w:val="22"/>
        </w:rPr>
      </w:pPr>
    </w:p>
    <w:p w14:paraId="22227208" w14:textId="77777777" w:rsidR="00E9026B" w:rsidRPr="00CC489C" w:rsidRDefault="00E9026B" w:rsidP="00E9026B">
      <w:pPr>
        <w:spacing w:line="360" w:lineRule="auto"/>
        <w:ind w:right="1843"/>
        <w:rPr>
          <w:rFonts w:ascii="Arial Narrow" w:hAnsi="Arial Narrow"/>
          <w:b/>
          <w:bCs/>
          <w:sz w:val="22"/>
          <w:szCs w:val="22"/>
        </w:rPr>
      </w:pPr>
      <w:r w:rsidRPr="00CC489C">
        <w:rPr>
          <w:rFonts w:ascii="Arial Narrow" w:hAnsi="Arial Narrow"/>
          <w:b/>
          <w:bCs/>
          <w:sz w:val="22"/>
          <w:szCs w:val="22"/>
        </w:rPr>
        <w:t>Kontakt:</w:t>
      </w:r>
    </w:p>
    <w:p w14:paraId="1E7D5CAC" w14:textId="77777777" w:rsidR="00E9026B" w:rsidRDefault="00E9026B" w:rsidP="00E9026B">
      <w:pPr>
        <w:spacing w:line="360" w:lineRule="auto"/>
        <w:ind w:right="1843"/>
        <w:rPr>
          <w:rFonts w:ascii="Arial Narrow" w:hAnsi="Arial Narrow"/>
          <w:b/>
          <w:bCs/>
          <w:sz w:val="22"/>
          <w:szCs w:val="22"/>
        </w:rPr>
      </w:pPr>
      <w:proofErr w:type="spellStart"/>
      <w:r w:rsidRPr="00CC489C">
        <w:rPr>
          <w:rFonts w:ascii="Arial Narrow" w:hAnsi="Arial Narrow"/>
          <w:b/>
          <w:bCs/>
          <w:sz w:val="22"/>
          <w:szCs w:val="22"/>
        </w:rPr>
        <w:t>bredent</w:t>
      </w:r>
      <w:proofErr w:type="spellEnd"/>
      <w:r w:rsidRPr="00CC489C">
        <w:rPr>
          <w:rFonts w:ascii="Arial Narrow" w:hAnsi="Arial Narrow"/>
          <w:b/>
          <w:bCs/>
          <w:sz w:val="22"/>
          <w:szCs w:val="22"/>
        </w:rPr>
        <w:t xml:space="preserve"> </w:t>
      </w:r>
      <w:proofErr w:type="spellStart"/>
      <w:r w:rsidRPr="00CC489C">
        <w:rPr>
          <w:rFonts w:ascii="Arial Narrow" w:hAnsi="Arial Narrow"/>
          <w:b/>
          <w:bCs/>
          <w:sz w:val="22"/>
          <w:szCs w:val="22"/>
        </w:rPr>
        <w:t>medical</w:t>
      </w:r>
      <w:proofErr w:type="spellEnd"/>
      <w:r w:rsidRPr="00CC489C">
        <w:rPr>
          <w:rFonts w:ascii="Arial Narrow" w:hAnsi="Arial Narrow"/>
          <w:b/>
          <w:bCs/>
          <w:sz w:val="22"/>
          <w:szCs w:val="22"/>
        </w:rPr>
        <w:t xml:space="preserve"> GmbH &amp; Co KG</w:t>
      </w:r>
    </w:p>
    <w:p w14:paraId="4A58FC10" w14:textId="77777777" w:rsidR="00E9026B" w:rsidRPr="00CC489C" w:rsidRDefault="00E9026B" w:rsidP="00E9026B">
      <w:pPr>
        <w:spacing w:line="360" w:lineRule="auto"/>
        <w:ind w:right="1843"/>
        <w:rPr>
          <w:rFonts w:ascii="Arial Narrow" w:hAnsi="Arial Narrow"/>
          <w:b/>
          <w:bCs/>
          <w:sz w:val="22"/>
          <w:szCs w:val="22"/>
        </w:rPr>
      </w:pPr>
      <w:r w:rsidRPr="00CC489C">
        <w:rPr>
          <w:rFonts w:ascii="Arial Narrow" w:hAnsi="Arial Narrow"/>
          <w:b/>
          <w:bCs/>
          <w:sz w:val="22"/>
          <w:szCs w:val="22"/>
        </w:rPr>
        <w:t xml:space="preserve">Geschäftsbereich HELBO  </w:t>
      </w:r>
    </w:p>
    <w:p w14:paraId="52CAD9E3" w14:textId="77777777" w:rsidR="00E9026B" w:rsidRPr="00CC489C" w:rsidRDefault="00E9026B" w:rsidP="00E9026B">
      <w:pPr>
        <w:spacing w:line="360" w:lineRule="auto"/>
        <w:ind w:right="1843"/>
        <w:rPr>
          <w:rFonts w:ascii="Arial Narrow" w:hAnsi="Arial Narrow"/>
          <w:b/>
          <w:bCs/>
          <w:sz w:val="22"/>
          <w:szCs w:val="22"/>
        </w:rPr>
      </w:pPr>
      <w:r w:rsidRPr="00CC489C">
        <w:rPr>
          <w:rFonts w:ascii="Arial Narrow" w:hAnsi="Arial Narrow"/>
          <w:b/>
          <w:bCs/>
          <w:sz w:val="22"/>
          <w:szCs w:val="22"/>
        </w:rPr>
        <w:t>Josef-</w:t>
      </w:r>
      <w:proofErr w:type="spellStart"/>
      <w:r w:rsidRPr="00CC489C">
        <w:rPr>
          <w:rFonts w:ascii="Arial Narrow" w:hAnsi="Arial Narrow"/>
          <w:b/>
          <w:bCs/>
          <w:sz w:val="22"/>
          <w:szCs w:val="22"/>
        </w:rPr>
        <w:t>Reiertstr</w:t>
      </w:r>
      <w:proofErr w:type="spellEnd"/>
      <w:r w:rsidRPr="00CC489C">
        <w:rPr>
          <w:rFonts w:ascii="Arial Narrow" w:hAnsi="Arial Narrow"/>
          <w:b/>
          <w:bCs/>
          <w:sz w:val="22"/>
          <w:szCs w:val="22"/>
        </w:rPr>
        <w:t>. 4</w:t>
      </w:r>
    </w:p>
    <w:p w14:paraId="4B15BEC4" w14:textId="77777777" w:rsidR="00E9026B" w:rsidRPr="00CC489C" w:rsidRDefault="00E9026B" w:rsidP="00E9026B">
      <w:pPr>
        <w:spacing w:line="360" w:lineRule="auto"/>
        <w:ind w:right="1843"/>
        <w:rPr>
          <w:rFonts w:ascii="Arial Narrow" w:hAnsi="Arial Narrow"/>
          <w:b/>
          <w:bCs/>
          <w:sz w:val="22"/>
          <w:szCs w:val="22"/>
        </w:rPr>
      </w:pPr>
      <w:r w:rsidRPr="00CC489C">
        <w:rPr>
          <w:rFonts w:ascii="Arial Narrow" w:hAnsi="Arial Narrow"/>
          <w:b/>
          <w:bCs/>
          <w:sz w:val="22"/>
          <w:szCs w:val="22"/>
        </w:rPr>
        <w:t>D-69190 Walldorf</w:t>
      </w:r>
    </w:p>
    <w:p w14:paraId="6ABE0B96" w14:textId="77777777" w:rsidR="00180067" w:rsidRPr="00180067" w:rsidRDefault="00180067" w:rsidP="00043F23">
      <w:pPr>
        <w:spacing w:line="360" w:lineRule="auto"/>
        <w:ind w:right="1843"/>
        <w:rPr>
          <w:rFonts w:ascii="Arial Narrow" w:hAnsi="Arial Narrow"/>
          <w:i/>
          <w:iCs/>
          <w:sz w:val="22"/>
          <w:szCs w:val="22"/>
        </w:rPr>
      </w:pPr>
    </w:p>
    <w:sectPr w:rsidR="00180067" w:rsidRPr="00180067" w:rsidSect="00783F65">
      <w:headerReference w:type="even" r:id="rId8"/>
      <w:headerReference w:type="default" r:id="rId9"/>
      <w:footerReference w:type="even" r:id="rId10"/>
      <w:footerReference w:type="default" r:id="rId11"/>
      <w:headerReference w:type="first" r:id="rId12"/>
      <w:pgSz w:w="11900" w:h="16820"/>
      <w:pgMar w:top="1417" w:right="1418" w:bottom="1134"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68F1" w14:textId="77777777" w:rsidR="00500EEB" w:rsidRDefault="00500EEB" w:rsidP="006E3F71">
      <w:r>
        <w:separator/>
      </w:r>
    </w:p>
  </w:endnote>
  <w:endnote w:type="continuationSeparator" w:id="0">
    <w:p w14:paraId="6024CF93" w14:textId="77777777" w:rsidR="00500EEB" w:rsidRDefault="00500EEB" w:rsidP="006E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0B90" w14:textId="36F0804D" w:rsidR="00C43002" w:rsidRDefault="00903FAA" w:rsidP="00C43002">
    <w:pPr>
      <w:pStyle w:val="Fuzeile"/>
      <w:spacing w:line="312" w:lineRule="auto"/>
      <w:jc w:val="center"/>
    </w:pPr>
    <w:r>
      <w:rPr>
        <w:rFonts w:ascii="Arial Narrow" w:hAnsi="Arial Narrow"/>
        <w:sz w:val="22"/>
        <w:szCs w:val="22"/>
      </w:rPr>
      <w:fldChar w:fldCharType="begin"/>
    </w:r>
    <w:r>
      <w:rPr>
        <w:rFonts w:ascii="Arial Narrow" w:hAnsi="Arial Narrow"/>
        <w:sz w:val="22"/>
        <w:szCs w:val="22"/>
      </w:rPr>
      <w:instrText xml:space="preserve"> IF </w:instrText>
    </w:r>
    <w:r w:rsidR="00C43002">
      <w:rPr>
        <w:rFonts w:ascii="Arial Narrow" w:hAnsi="Arial Narrow"/>
        <w:sz w:val="22"/>
        <w:szCs w:val="22"/>
      </w:rPr>
      <w:fldChar w:fldCharType="begin"/>
    </w:r>
    <w:r w:rsidR="00C43002">
      <w:rPr>
        <w:rFonts w:ascii="Arial Narrow" w:hAnsi="Arial Narrow"/>
        <w:sz w:val="22"/>
        <w:szCs w:val="22"/>
      </w:rPr>
      <w:instrText xml:space="preserve"> PAGE </w:instrText>
    </w:r>
    <w:r w:rsidR="00C43002">
      <w:rPr>
        <w:rFonts w:ascii="Arial Narrow" w:hAnsi="Arial Narrow"/>
        <w:sz w:val="22"/>
        <w:szCs w:val="22"/>
      </w:rPr>
      <w:fldChar w:fldCharType="separate"/>
    </w:r>
    <w:r w:rsidR="001B54FA">
      <w:rPr>
        <w:rFonts w:ascii="Arial Narrow" w:hAnsi="Arial Narrow"/>
        <w:noProof/>
        <w:sz w:val="22"/>
        <w:szCs w:val="22"/>
      </w:rPr>
      <w:instrText>2</w:instrText>
    </w:r>
    <w:r w:rsidR="00C43002">
      <w:rPr>
        <w:rFonts w:ascii="Arial Narrow" w:hAnsi="Arial Narrow"/>
        <w:sz w:val="22"/>
        <w:szCs w:val="22"/>
      </w:rPr>
      <w:fldChar w:fldCharType="end"/>
    </w:r>
    <w:r w:rsidR="00C43002">
      <w:rPr>
        <w:rFonts w:ascii="Arial Narrow" w:hAnsi="Arial Narrow"/>
        <w:sz w:val="22"/>
        <w:szCs w:val="22"/>
      </w:rPr>
      <w:instrText>=</w:instrText>
    </w:r>
    <w:r w:rsidR="00C43002">
      <w:rPr>
        <w:rFonts w:ascii="Arial Narrow" w:hAnsi="Arial Narrow"/>
        <w:sz w:val="22"/>
        <w:szCs w:val="22"/>
      </w:rPr>
      <w:fldChar w:fldCharType="begin"/>
    </w:r>
    <w:r w:rsidR="00C43002">
      <w:rPr>
        <w:rFonts w:ascii="Arial Narrow" w:hAnsi="Arial Narrow"/>
        <w:sz w:val="22"/>
        <w:szCs w:val="22"/>
      </w:rPr>
      <w:instrText xml:space="preserve"> NUMPAGES </w:instrText>
    </w:r>
    <w:r w:rsidR="00C43002">
      <w:rPr>
        <w:rFonts w:ascii="Arial Narrow" w:hAnsi="Arial Narrow"/>
        <w:sz w:val="22"/>
        <w:szCs w:val="22"/>
      </w:rPr>
      <w:fldChar w:fldCharType="separate"/>
    </w:r>
    <w:r w:rsidR="001B54FA">
      <w:rPr>
        <w:rFonts w:ascii="Arial Narrow" w:hAnsi="Arial Narrow"/>
        <w:noProof/>
        <w:sz w:val="22"/>
        <w:szCs w:val="22"/>
      </w:rPr>
      <w:instrText>3</w:instrText>
    </w:r>
    <w:r w:rsidR="00C43002">
      <w:rPr>
        <w:rFonts w:ascii="Arial Narrow" w:hAnsi="Arial Narrow"/>
        <w:sz w:val="22"/>
        <w:szCs w:val="22"/>
      </w:rPr>
      <w:fldChar w:fldCharType="end"/>
    </w:r>
    <w:r w:rsidR="00C43002">
      <w:rPr>
        <w:rFonts w:ascii="Arial Narrow" w:hAnsi="Arial Narrow"/>
        <w:sz w:val="22"/>
        <w:szCs w:val="22"/>
      </w:rPr>
      <w:instrText xml:space="preserve"> "</w:instrText>
    </w:r>
    <w:r w:rsidR="00C43002" w:rsidRPr="00C43002">
      <w:rPr>
        <w:rFonts w:ascii="Arial Narrow" w:hAnsi="Arial Narrow"/>
        <w:sz w:val="20"/>
        <w:szCs w:val="20"/>
      </w:rPr>
      <w:instrText xml:space="preserve"> </w:instrText>
    </w:r>
    <w:r w:rsidR="00C43002" w:rsidRPr="000A3F6F">
      <w:rPr>
        <w:rFonts w:ascii="Arial Narrow" w:hAnsi="Arial Narrow"/>
        <w:sz w:val="22"/>
        <w:szCs w:val="22"/>
      </w:rPr>
      <w:instrText>_________________________________________________________________________________</w:instrText>
    </w:r>
    <w:r w:rsidR="00C43002">
      <w:rPr>
        <w:rFonts w:ascii="Arial Narrow" w:hAnsi="Arial Narrow"/>
        <w:sz w:val="22"/>
        <w:szCs w:val="22"/>
      </w:rPr>
      <w:instrText>________</w:instrText>
    </w:r>
    <w:r w:rsidR="00C43002">
      <w:rPr>
        <w:rFonts w:ascii="Arial Narrow" w:hAnsi="Arial Narrow"/>
        <w:sz w:val="22"/>
        <w:szCs w:val="22"/>
      </w:rPr>
      <w:br/>
    </w:r>
    <w:r w:rsidR="00C43002" w:rsidRPr="002B353A">
      <w:rPr>
        <w:rFonts w:ascii="Arial Narrow" w:hAnsi="Arial Narrow"/>
        <w:sz w:val="20"/>
        <w:szCs w:val="20"/>
      </w:rPr>
      <w:instrText xml:space="preserve">Abdruck </w:instrText>
    </w:r>
    <w:r w:rsidR="00C43002">
      <w:rPr>
        <w:rFonts w:ascii="Arial Narrow" w:hAnsi="Arial Narrow"/>
        <w:sz w:val="20"/>
        <w:szCs w:val="20"/>
      </w:rPr>
      <w:instrText>h</w:instrText>
    </w:r>
    <w:r w:rsidR="00C43002" w:rsidRPr="002B353A">
      <w:rPr>
        <w:rFonts w:ascii="Arial Narrow" w:hAnsi="Arial Narrow"/>
        <w:sz w:val="20"/>
        <w:szCs w:val="20"/>
      </w:rPr>
      <w:instrText xml:space="preserve">onorarfrei. Bei Veröffentlichung zwei Belegexemplare erbeten an: </w:instrText>
    </w:r>
    <w:r w:rsidR="00C43002">
      <w:rPr>
        <w:rFonts w:ascii="Arial Narrow" w:hAnsi="Arial Narrow"/>
        <w:sz w:val="20"/>
        <w:szCs w:val="20"/>
      </w:rPr>
      <w:br/>
      <w:instrText>Pfadfinder Kommunikation, Olaf T</w:instrText>
    </w:r>
    <w:r w:rsidR="00C43002" w:rsidRPr="002B353A">
      <w:rPr>
        <w:rFonts w:ascii="Arial Narrow" w:hAnsi="Arial Narrow"/>
        <w:sz w:val="20"/>
        <w:szCs w:val="20"/>
      </w:rPr>
      <w:instrText>egtm</w:instrText>
    </w:r>
    <w:r w:rsidR="00C43002">
      <w:rPr>
        <w:rFonts w:ascii="Arial Narrow" w:hAnsi="Arial Narrow"/>
        <w:sz w:val="20"/>
        <w:szCs w:val="20"/>
      </w:rPr>
      <w:instrText xml:space="preserve">eier,  </w:instrText>
    </w:r>
    <w:r w:rsidR="00C43002">
      <w:rPr>
        <w:rFonts w:ascii="Arial Narrow" w:hAnsi="Arial Narrow"/>
        <w:sz w:val="20"/>
        <w:szCs w:val="20"/>
      </w:rPr>
      <w:br/>
      <w:instrText>Eppendorfer Landstraße 29,</w:instrText>
    </w:r>
    <w:r w:rsidR="00C43002" w:rsidRPr="002B353A">
      <w:rPr>
        <w:rFonts w:ascii="Arial Narrow" w:hAnsi="Arial Narrow"/>
        <w:sz w:val="20"/>
        <w:szCs w:val="20"/>
      </w:rPr>
      <w:instrText xml:space="preserve"> </w:instrText>
    </w:r>
    <w:r w:rsidR="00C43002">
      <w:rPr>
        <w:rFonts w:ascii="Arial Narrow" w:hAnsi="Arial Narrow"/>
        <w:sz w:val="20"/>
        <w:szCs w:val="20"/>
      </w:rPr>
      <w:instrText>D-</w:instrText>
    </w:r>
    <w:r w:rsidR="00C43002" w:rsidRPr="002B353A">
      <w:rPr>
        <w:rFonts w:ascii="Arial Narrow" w:hAnsi="Arial Narrow"/>
        <w:sz w:val="20"/>
        <w:szCs w:val="20"/>
      </w:rPr>
      <w:instrText xml:space="preserve">20249 Hamburg, </w:instrText>
    </w:r>
    <w:r w:rsidR="00C43002">
      <w:rPr>
        <w:rFonts w:ascii="Arial Narrow" w:hAnsi="Arial Narrow"/>
        <w:sz w:val="20"/>
        <w:szCs w:val="20"/>
      </w:rPr>
      <w:br/>
    </w:r>
    <w:r w:rsidR="00C43002" w:rsidRPr="002B353A">
      <w:rPr>
        <w:rFonts w:ascii="Arial Narrow" w:hAnsi="Arial Narrow"/>
        <w:sz w:val="20"/>
        <w:szCs w:val="20"/>
      </w:rPr>
      <w:instrText xml:space="preserve">Telefon: </w:instrText>
    </w:r>
    <w:r w:rsidR="00C43002">
      <w:rPr>
        <w:rFonts w:ascii="Arial Narrow" w:hAnsi="Arial Narrow"/>
        <w:sz w:val="20"/>
        <w:szCs w:val="20"/>
      </w:rPr>
      <w:instrText>+49 (</w:instrText>
    </w:r>
    <w:r w:rsidR="00C43002" w:rsidRPr="002B353A">
      <w:rPr>
        <w:rFonts w:ascii="Arial Narrow" w:hAnsi="Arial Narrow"/>
        <w:sz w:val="20"/>
        <w:szCs w:val="20"/>
      </w:rPr>
      <w:instrText>0</w:instrText>
    </w:r>
    <w:r w:rsidR="00C43002">
      <w:rPr>
        <w:rFonts w:ascii="Arial Narrow" w:hAnsi="Arial Narrow"/>
        <w:sz w:val="20"/>
        <w:szCs w:val="20"/>
      </w:rPr>
      <w:instrText xml:space="preserve">)40 </w:instrText>
    </w:r>
    <w:r w:rsidR="00C43002" w:rsidRPr="002B353A">
      <w:rPr>
        <w:rFonts w:ascii="Arial Narrow" w:hAnsi="Arial Narrow"/>
        <w:sz w:val="20"/>
        <w:szCs w:val="20"/>
      </w:rPr>
      <w:instrText>480</w:instrText>
    </w:r>
    <w:r w:rsidR="00C43002">
      <w:rPr>
        <w:rFonts w:ascii="Arial Narrow" w:hAnsi="Arial Narrow"/>
        <w:sz w:val="20"/>
        <w:szCs w:val="20"/>
      </w:rPr>
      <w:instrText xml:space="preserve"> </w:instrText>
    </w:r>
    <w:r w:rsidR="00C43002" w:rsidRPr="002B353A">
      <w:rPr>
        <w:rFonts w:ascii="Arial Narrow" w:hAnsi="Arial Narrow"/>
        <w:sz w:val="20"/>
        <w:szCs w:val="20"/>
      </w:rPr>
      <w:instrText>73</w:instrText>
    </w:r>
    <w:r w:rsidR="00C43002">
      <w:rPr>
        <w:rFonts w:ascii="Arial Narrow" w:hAnsi="Arial Narrow"/>
        <w:sz w:val="20"/>
        <w:szCs w:val="20"/>
      </w:rPr>
      <w:instrText xml:space="preserve"> </w:instrText>
    </w:r>
    <w:r w:rsidR="00C43002" w:rsidRPr="002B353A">
      <w:rPr>
        <w:rFonts w:ascii="Arial Narrow" w:hAnsi="Arial Narrow"/>
        <w:sz w:val="20"/>
        <w:szCs w:val="20"/>
      </w:rPr>
      <w:instrText xml:space="preserve">85, Fax: </w:instrText>
    </w:r>
    <w:r w:rsidR="00C43002">
      <w:rPr>
        <w:rFonts w:ascii="Arial Narrow" w:hAnsi="Arial Narrow"/>
        <w:sz w:val="20"/>
        <w:szCs w:val="20"/>
      </w:rPr>
      <w:instrText>+49 (</w:instrText>
    </w:r>
    <w:r w:rsidR="00C43002" w:rsidRPr="002B353A">
      <w:rPr>
        <w:rFonts w:ascii="Arial Narrow" w:hAnsi="Arial Narrow"/>
        <w:sz w:val="20"/>
        <w:szCs w:val="20"/>
      </w:rPr>
      <w:instrText>0</w:instrText>
    </w:r>
    <w:r w:rsidR="00C43002">
      <w:rPr>
        <w:rFonts w:ascii="Arial Narrow" w:hAnsi="Arial Narrow"/>
        <w:sz w:val="20"/>
        <w:szCs w:val="20"/>
      </w:rPr>
      <w:instrText>)</w:instrText>
    </w:r>
    <w:r w:rsidR="00C43002" w:rsidRPr="002B353A">
      <w:rPr>
        <w:rFonts w:ascii="Arial Narrow" w:hAnsi="Arial Narrow"/>
        <w:sz w:val="20"/>
        <w:szCs w:val="20"/>
      </w:rPr>
      <w:instrText>40</w:instrText>
    </w:r>
    <w:r w:rsidR="00C43002">
      <w:rPr>
        <w:rFonts w:ascii="Arial Narrow" w:hAnsi="Arial Narrow"/>
        <w:sz w:val="20"/>
        <w:szCs w:val="20"/>
      </w:rPr>
      <w:instrText xml:space="preserve"> </w:instrText>
    </w:r>
    <w:r w:rsidR="00C43002" w:rsidRPr="002B353A">
      <w:rPr>
        <w:rFonts w:ascii="Arial Narrow" w:hAnsi="Arial Narrow"/>
        <w:sz w:val="20"/>
        <w:szCs w:val="20"/>
      </w:rPr>
      <w:instrText>480</w:instrText>
    </w:r>
    <w:r w:rsidR="00C43002">
      <w:rPr>
        <w:rFonts w:ascii="Arial Narrow" w:hAnsi="Arial Narrow"/>
        <w:sz w:val="20"/>
        <w:szCs w:val="20"/>
      </w:rPr>
      <w:instrText xml:space="preserve"> </w:instrText>
    </w:r>
    <w:r w:rsidR="00C43002" w:rsidRPr="002B353A">
      <w:rPr>
        <w:rFonts w:ascii="Arial Narrow" w:hAnsi="Arial Narrow"/>
        <w:sz w:val="20"/>
        <w:szCs w:val="20"/>
      </w:rPr>
      <w:instrText>73</w:instrText>
    </w:r>
    <w:r w:rsidR="00C43002">
      <w:rPr>
        <w:rFonts w:ascii="Arial Narrow" w:hAnsi="Arial Narrow"/>
        <w:sz w:val="20"/>
        <w:szCs w:val="20"/>
      </w:rPr>
      <w:instrText xml:space="preserve"> </w:instrText>
    </w:r>
    <w:r w:rsidR="00C43002" w:rsidRPr="002B353A">
      <w:rPr>
        <w:rFonts w:ascii="Arial Narrow" w:hAnsi="Arial Narrow"/>
        <w:sz w:val="20"/>
        <w:szCs w:val="20"/>
      </w:rPr>
      <w:instrText xml:space="preserve">87, </w:instrText>
    </w:r>
    <w:r w:rsidR="00C43002">
      <w:rPr>
        <w:rFonts w:ascii="Arial Narrow" w:hAnsi="Arial Narrow"/>
        <w:sz w:val="20"/>
        <w:szCs w:val="20"/>
      </w:rPr>
      <w:br/>
    </w:r>
    <w:r w:rsidR="00C43002" w:rsidRPr="002B353A">
      <w:rPr>
        <w:rFonts w:ascii="Arial Narrow" w:hAnsi="Arial Narrow"/>
        <w:sz w:val="20"/>
        <w:szCs w:val="20"/>
      </w:rPr>
      <w:instrText>eMail: Tegtmeier@Pfadfinder-Kommunik</w:instrText>
    </w:r>
    <w:r w:rsidR="00C43002">
      <w:rPr>
        <w:rFonts w:ascii="Arial Narrow" w:hAnsi="Arial Narrow"/>
        <w:sz w:val="20"/>
        <w:szCs w:val="20"/>
      </w:rPr>
      <w:instrText>a</w:instrText>
    </w:r>
    <w:r w:rsidR="00C43002" w:rsidRPr="002B353A">
      <w:rPr>
        <w:rFonts w:ascii="Arial Narrow" w:hAnsi="Arial Narrow"/>
        <w:sz w:val="20"/>
        <w:szCs w:val="20"/>
      </w:rPr>
      <w:instrText>tion.de</w:instrText>
    </w:r>
  </w:p>
  <w:p w14:paraId="399882A1" w14:textId="4376ECCE" w:rsidR="00903FAA" w:rsidRDefault="00C43002" w:rsidP="00C43002">
    <w:pPr>
      <w:pStyle w:val="Fuzeile"/>
      <w:spacing w:line="312" w:lineRule="auto"/>
      <w:jc w:val="center"/>
    </w:pPr>
    <w:r>
      <w:rPr>
        <w:rFonts w:ascii="Arial Narrow" w:hAnsi="Arial Narrow"/>
        <w:sz w:val="20"/>
        <w:szCs w:val="20"/>
      </w:rPr>
      <w:instrText>"</w:instrText>
    </w:r>
    <w:r w:rsidR="00903FAA">
      <w:rPr>
        <w:rFonts w:ascii="Arial Narrow" w:hAnsi="Arial Narrow"/>
        <w:sz w:val="22"/>
        <w:szCs w:val="22"/>
      </w:rPr>
      <w:instrText xml:space="preserve"> </w:instrText>
    </w:r>
    <w:r w:rsidR="00903FAA">
      <w:rPr>
        <w:rFonts w:ascii="Arial Narrow" w:hAnsi="Arial Narrow"/>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9D3E" w14:textId="48F4C1B0" w:rsidR="0025583E" w:rsidRPr="00B51D85" w:rsidRDefault="0025583E" w:rsidP="0025583E">
    <w:pPr>
      <w:pStyle w:val="Fuzeile"/>
      <w:ind w:right="-7"/>
      <w:jc w:val="center"/>
      <w:rPr>
        <w:rFonts w:ascii="Arial Narrow" w:hAnsi="Arial Narrow"/>
        <w:sz w:val="20"/>
        <w:szCs w:val="20"/>
      </w:rPr>
    </w:pPr>
    <w:r>
      <w:fldChar w:fldCharType="begin"/>
    </w:r>
    <w:r>
      <w:instrText xml:space="preserve"> IF </w:instrText>
    </w:r>
    <w:r>
      <w:fldChar w:fldCharType="begin"/>
    </w:r>
    <w:r>
      <w:instrText xml:space="preserve"> PAGE </w:instrText>
    </w:r>
    <w:r>
      <w:fldChar w:fldCharType="separate"/>
    </w:r>
    <w:r w:rsidR="001B54FA">
      <w:rPr>
        <w:noProof/>
      </w:rPr>
      <w:instrText>3</w:instrText>
    </w:r>
    <w:r>
      <w:fldChar w:fldCharType="end"/>
    </w:r>
    <w:r>
      <w:instrText>=</w:instrText>
    </w:r>
    <w:fldSimple w:instr=" NUMPAGES ">
      <w:r w:rsidR="001B54FA">
        <w:rPr>
          <w:noProof/>
        </w:rPr>
        <w:instrText>3</w:instrText>
      </w:r>
    </w:fldSimple>
    <w:r>
      <w:instrText xml:space="preserve"> "</w:instrText>
    </w:r>
  </w:p>
  <w:p w14:paraId="73DD2425" w14:textId="77777777" w:rsidR="0025583E" w:rsidRPr="00B51D85" w:rsidRDefault="0025583E" w:rsidP="0025583E">
    <w:pPr>
      <w:pStyle w:val="Fuzeile"/>
      <w:ind w:right="-7"/>
      <w:jc w:val="center"/>
      <w:rPr>
        <w:rFonts w:ascii="Arial Narrow" w:hAnsi="Arial Narrow"/>
        <w:sz w:val="20"/>
        <w:szCs w:val="20"/>
      </w:rPr>
    </w:pPr>
    <w:r>
      <w:rPr>
        <w:rFonts w:ascii="Arial Narrow" w:hAnsi="Arial Narrow"/>
        <w:sz w:val="20"/>
        <w:szCs w:val="20"/>
      </w:rPr>
      <w:instrText>–––––––––––––––––––––––––––––––––––––––––––––––––––––––––––––––––––––––––––––––––––––––––––––––––––</w:instrText>
    </w:r>
    <w:r>
      <w:rPr>
        <w:rFonts w:ascii="Arial Narrow" w:hAnsi="Arial Narrow"/>
        <w:sz w:val="20"/>
        <w:szCs w:val="20"/>
      </w:rPr>
      <w:br/>
    </w:r>
    <w:r w:rsidRPr="00B51D85">
      <w:rPr>
        <w:rFonts w:ascii="Arial Narrow" w:hAnsi="Arial Narrow"/>
        <w:sz w:val="20"/>
        <w:szCs w:val="20"/>
      </w:rPr>
      <w:instrText>Abdruck honorarfrei. Bei Veröffentlichung zwei Belegexemplare erbeten an:</w:instrText>
    </w:r>
  </w:p>
  <w:p w14:paraId="05C08A5E" w14:textId="31BCEBF5" w:rsidR="0025583E" w:rsidRPr="00B51D85" w:rsidRDefault="0025583E" w:rsidP="0025583E">
    <w:pPr>
      <w:pStyle w:val="Fuzeile"/>
      <w:ind w:right="-7"/>
      <w:jc w:val="center"/>
      <w:rPr>
        <w:rFonts w:ascii="Arial Narrow" w:hAnsi="Arial Narrow"/>
        <w:sz w:val="20"/>
        <w:szCs w:val="20"/>
      </w:rPr>
    </w:pPr>
    <w:r w:rsidRPr="00B51D85">
      <w:rPr>
        <w:rFonts w:ascii="Arial Narrow" w:hAnsi="Arial Narrow"/>
        <w:sz w:val="20"/>
        <w:szCs w:val="20"/>
      </w:rPr>
      <w:instrText xml:space="preserve">Pfadfinder Kommunikation, </w:instrText>
    </w:r>
    <w:r w:rsidR="00C76E53">
      <w:rPr>
        <w:rFonts w:ascii="Arial Narrow" w:hAnsi="Arial Narrow"/>
        <w:sz w:val="20"/>
        <w:szCs w:val="20"/>
      </w:rPr>
      <w:instrText>Robin Jaede</w:instrText>
    </w:r>
    <w:r w:rsidRPr="00B51D85">
      <w:rPr>
        <w:rFonts w:ascii="Arial Narrow" w:hAnsi="Arial Narrow"/>
        <w:sz w:val="20"/>
        <w:szCs w:val="20"/>
      </w:rPr>
      <w:instrText>,</w:instrText>
    </w:r>
  </w:p>
  <w:p w14:paraId="4688F36B" w14:textId="77777777" w:rsidR="0025583E" w:rsidRPr="00B51D85" w:rsidRDefault="0025583E" w:rsidP="0025583E">
    <w:pPr>
      <w:pStyle w:val="Fuzeile"/>
      <w:ind w:right="-7"/>
      <w:jc w:val="center"/>
      <w:rPr>
        <w:rFonts w:ascii="Arial Narrow" w:hAnsi="Arial Narrow"/>
        <w:sz w:val="20"/>
        <w:szCs w:val="20"/>
      </w:rPr>
    </w:pPr>
    <w:r w:rsidRPr="00B51D85">
      <w:rPr>
        <w:rFonts w:ascii="Arial Narrow" w:hAnsi="Arial Narrow"/>
        <w:sz w:val="20"/>
        <w:szCs w:val="20"/>
      </w:rPr>
      <w:instrText>Hoheluftchaussee 95, D-20253 Hamburg,</w:instrText>
    </w:r>
  </w:p>
  <w:p w14:paraId="0EEF1D5A" w14:textId="77777777" w:rsidR="0025583E" w:rsidRPr="00B51D85" w:rsidRDefault="0025583E" w:rsidP="0025583E">
    <w:pPr>
      <w:pStyle w:val="Fuzeile"/>
      <w:ind w:right="-7"/>
      <w:jc w:val="center"/>
      <w:rPr>
        <w:rFonts w:ascii="Arial Narrow" w:hAnsi="Arial Narrow"/>
        <w:sz w:val="20"/>
        <w:szCs w:val="20"/>
      </w:rPr>
    </w:pPr>
    <w:r w:rsidRPr="00B51D85">
      <w:rPr>
        <w:rFonts w:ascii="Arial Narrow" w:hAnsi="Arial Narrow"/>
        <w:sz w:val="20"/>
        <w:szCs w:val="20"/>
      </w:rPr>
      <w:instrText>Telefon: +49 (0)40 480 73 85, Fax: +49 (0)40 480 73 86,</w:instrText>
    </w:r>
  </w:p>
  <w:p w14:paraId="16AFBAE4" w14:textId="77777777" w:rsidR="001B54FA" w:rsidRPr="00B51D85" w:rsidRDefault="0025583E" w:rsidP="0025583E">
    <w:pPr>
      <w:pStyle w:val="Fuzeile"/>
      <w:ind w:right="-7"/>
      <w:jc w:val="center"/>
      <w:rPr>
        <w:rFonts w:ascii="Arial Narrow" w:hAnsi="Arial Narrow"/>
        <w:noProof/>
        <w:sz w:val="20"/>
        <w:szCs w:val="20"/>
      </w:rPr>
    </w:pPr>
    <w:r w:rsidRPr="00B51D85">
      <w:rPr>
        <w:rFonts w:ascii="Arial Narrow" w:hAnsi="Arial Narrow"/>
        <w:sz w:val="20"/>
        <w:szCs w:val="20"/>
      </w:rPr>
      <w:instrText>eMail: schroeder@pfadfinder-kommunikation.de</w:instrText>
    </w:r>
    <w:r>
      <w:instrText>"</w:instrText>
    </w:r>
    <w:r>
      <w:fldChar w:fldCharType="separate"/>
    </w:r>
  </w:p>
  <w:p w14:paraId="6EA17C71" w14:textId="77777777" w:rsidR="001B54FA" w:rsidRPr="00B51D85" w:rsidRDefault="001B54FA" w:rsidP="0025583E">
    <w:pPr>
      <w:pStyle w:val="Fuzeile"/>
      <w:ind w:right="-7"/>
      <w:jc w:val="center"/>
      <w:rPr>
        <w:rFonts w:ascii="Arial Narrow" w:hAnsi="Arial Narrow"/>
        <w:noProof/>
        <w:sz w:val="20"/>
        <w:szCs w:val="20"/>
      </w:rPr>
    </w:pPr>
    <w:r>
      <w:rPr>
        <w:rFonts w:ascii="Arial Narrow" w:hAnsi="Arial Narrow"/>
        <w:noProof/>
        <w:sz w:val="20"/>
        <w:szCs w:val="20"/>
      </w:rPr>
      <w:t>–––––––––––––––––––––––––––––––––––––––––––––––––––––––––––––––––––––––––––––––––––––––––––––––––––</w:t>
    </w:r>
    <w:r>
      <w:rPr>
        <w:rFonts w:ascii="Arial Narrow" w:hAnsi="Arial Narrow"/>
        <w:noProof/>
        <w:sz w:val="20"/>
        <w:szCs w:val="20"/>
      </w:rPr>
      <w:br/>
    </w:r>
    <w:r w:rsidRPr="00B51D85">
      <w:rPr>
        <w:rFonts w:ascii="Arial Narrow" w:hAnsi="Arial Narrow"/>
        <w:noProof/>
        <w:sz w:val="20"/>
        <w:szCs w:val="20"/>
      </w:rPr>
      <w:t>Abdruck honorarfrei. Bei Veröffentlichung zwei Belegexemplare erbeten an:</w:t>
    </w:r>
  </w:p>
  <w:p w14:paraId="442FDD0F" w14:textId="77777777" w:rsidR="001B54FA" w:rsidRPr="00B51D85" w:rsidRDefault="001B54FA" w:rsidP="0025583E">
    <w:pPr>
      <w:pStyle w:val="Fuzeile"/>
      <w:ind w:right="-7"/>
      <w:jc w:val="center"/>
      <w:rPr>
        <w:rFonts w:ascii="Arial Narrow" w:hAnsi="Arial Narrow"/>
        <w:noProof/>
        <w:sz w:val="20"/>
        <w:szCs w:val="20"/>
      </w:rPr>
    </w:pPr>
    <w:r w:rsidRPr="00B51D85">
      <w:rPr>
        <w:rFonts w:ascii="Arial Narrow" w:hAnsi="Arial Narrow"/>
        <w:noProof/>
        <w:sz w:val="20"/>
        <w:szCs w:val="20"/>
      </w:rPr>
      <w:t xml:space="preserve">Pfadfinder Kommunikation, </w:t>
    </w:r>
    <w:r>
      <w:rPr>
        <w:rFonts w:ascii="Arial Narrow" w:hAnsi="Arial Narrow"/>
        <w:noProof/>
        <w:sz w:val="20"/>
        <w:szCs w:val="20"/>
      </w:rPr>
      <w:t>Robin Jaede</w:t>
    </w:r>
    <w:r w:rsidRPr="00B51D85">
      <w:rPr>
        <w:rFonts w:ascii="Arial Narrow" w:hAnsi="Arial Narrow"/>
        <w:noProof/>
        <w:sz w:val="20"/>
        <w:szCs w:val="20"/>
      </w:rPr>
      <w:t>,</w:t>
    </w:r>
  </w:p>
  <w:p w14:paraId="7B405266" w14:textId="77777777" w:rsidR="001B54FA" w:rsidRPr="00B51D85" w:rsidRDefault="001B54FA" w:rsidP="0025583E">
    <w:pPr>
      <w:pStyle w:val="Fuzeile"/>
      <w:ind w:right="-7"/>
      <w:jc w:val="center"/>
      <w:rPr>
        <w:rFonts w:ascii="Arial Narrow" w:hAnsi="Arial Narrow"/>
        <w:noProof/>
        <w:sz w:val="20"/>
        <w:szCs w:val="20"/>
      </w:rPr>
    </w:pPr>
    <w:r w:rsidRPr="00B51D85">
      <w:rPr>
        <w:rFonts w:ascii="Arial Narrow" w:hAnsi="Arial Narrow"/>
        <w:noProof/>
        <w:sz w:val="20"/>
        <w:szCs w:val="20"/>
      </w:rPr>
      <w:t>Hoheluftchaussee 95, D-20253 Hamburg,</w:t>
    </w:r>
  </w:p>
  <w:p w14:paraId="6DA61DF8" w14:textId="77777777" w:rsidR="001B54FA" w:rsidRPr="00B51D85" w:rsidRDefault="001B54FA" w:rsidP="0025583E">
    <w:pPr>
      <w:pStyle w:val="Fuzeile"/>
      <w:ind w:right="-7"/>
      <w:jc w:val="center"/>
      <w:rPr>
        <w:rFonts w:ascii="Arial Narrow" w:hAnsi="Arial Narrow"/>
        <w:noProof/>
        <w:sz w:val="20"/>
        <w:szCs w:val="20"/>
      </w:rPr>
    </w:pPr>
    <w:r w:rsidRPr="00B51D85">
      <w:rPr>
        <w:rFonts w:ascii="Arial Narrow" w:hAnsi="Arial Narrow"/>
        <w:noProof/>
        <w:sz w:val="20"/>
        <w:szCs w:val="20"/>
      </w:rPr>
      <w:t>Telefon: +49 (0)40 480 73 85, Fax: +49 (0)40 480 73 86,</w:t>
    </w:r>
  </w:p>
  <w:p w14:paraId="52402188" w14:textId="4B0A4BE0" w:rsidR="0025583E" w:rsidRPr="003747CF" w:rsidRDefault="001B54FA" w:rsidP="0025583E">
    <w:pPr>
      <w:pStyle w:val="Fuzeile"/>
      <w:ind w:right="-7"/>
      <w:jc w:val="center"/>
      <w:rPr>
        <w:rFonts w:ascii="Arial Narrow" w:hAnsi="Arial Narrow"/>
        <w:sz w:val="20"/>
        <w:szCs w:val="20"/>
      </w:rPr>
    </w:pPr>
    <w:r w:rsidRPr="00B51D85">
      <w:rPr>
        <w:rFonts w:ascii="Arial Narrow" w:hAnsi="Arial Narrow"/>
        <w:noProof/>
        <w:sz w:val="20"/>
        <w:szCs w:val="20"/>
      </w:rPr>
      <w:t>eMail: schroeder@pfadfinder-kommunikation.de</w:t>
    </w:r>
    <w:r w:rsidR="0025583E">
      <w:fldChar w:fldCharType="end"/>
    </w:r>
  </w:p>
  <w:p w14:paraId="6040337A" w14:textId="77777777" w:rsidR="0025583E" w:rsidRDefault="002558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E8F3" w14:textId="77777777" w:rsidR="00500EEB" w:rsidRDefault="00500EEB" w:rsidP="006E3F71">
      <w:r>
        <w:separator/>
      </w:r>
    </w:p>
  </w:footnote>
  <w:footnote w:type="continuationSeparator" w:id="0">
    <w:p w14:paraId="067E6AB5" w14:textId="77777777" w:rsidR="00500EEB" w:rsidRDefault="00500EEB" w:rsidP="006E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3B7E" w14:textId="356E52AC" w:rsidR="00903FAA" w:rsidRDefault="00903FAA" w:rsidP="00E87092">
    <w:pPr>
      <w:pStyle w:val="Kopfzeile"/>
      <w:jc w:val="center"/>
    </w:pPr>
    <w:r>
      <w:rPr>
        <w:noProof/>
      </w:rPr>
      <w:drawing>
        <wp:inline distT="0" distB="0" distL="0" distR="0" wp14:anchorId="64665BA3" wp14:editId="45D65D2C">
          <wp:extent cx="692150" cy="6921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BC13C79" w14:textId="77777777" w:rsidR="00903FAA" w:rsidRDefault="00903FAA" w:rsidP="00E87092">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E434" w14:textId="764120DF" w:rsidR="00903FAA" w:rsidRDefault="00903FAA" w:rsidP="006E3F71">
    <w:pPr>
      <w:pStyle w:val="Kopfzeile"/>
      <w:jc w:val="center"/>
    </w:pPr>
    <w:r>
      <w:rPr>
        <w:noProof/>
      </w:rPr>
      <w:drawing>
        <wp:inline distT="0" distB="0" distL="0" distR="0" wp14:anchorId="11D03520" wp14:editId="6060A259">
          <wp:extent cx="692150" cy="69215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3B970479" w14:textId="77777777" w:rsidR="00903FAA" w:rsidRDefault="00903FAA" w:rsidP="006E3F71">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E87E" w14:textId="04757D0A" w:rsidR="00903FAA" w:rsidRDefault="00903FAA" w:rsidP="006E3F71">
    <w:pPr>
      <w:pStyle w:val="Kopfzeile"/>
      <w:jc w:val="center"/>
    </w:pPr>
    <w:r>
      <w:rPr>
        <w:noProof/>
      </w:rPr>
      <w:drawing>
        <wp:inline distT="0" distB="0" distL="0" distR="0" wp14:anchorId="2A4A91FF" wp14:editId="09CFA14E">
          <wp:extent cx="692150" cy="69215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7D6BF39E" w14:textId="77777777" w:rsidR="00903FAA" w:rsidRDefault="00903FAA" w:rsidP="006E3F7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169"/>
    <w:multiLevelType w:val="multilevel"/>
    <w:tmpl w:val="874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B11D6F"/>
    <w:multiLevelType w:val="multilevel"/>
    <w:tmpl w:val="C90C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4D1EA2"/>
    <w:multiLevelType w:val="hybridMultilevel"/>
    <w:tmpl w:val="EAFE9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6691261">
    <w:abstractNumId w:val="0"/>
  </w:num>
  <w:num w:numId="2" w16cid:durableId="1224757430">
    <w:abstractNumId w:val="1"/>
  </w:num>
  <w:num w:numId="3" w16cid:durableId="1323705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6D"/>
    <w:rsid w:val="00004E5D"/>
    <w:rsid w:val="00017702"/>
    <w:rsid w:val="000328D1"/>
    <w:rsid w:val="0004362B"/>
    <w:rsid w:val="00043F23"/>
    <w:rsid w:val="00045D47"/>
    <w:rsid w:val="00046F2C"/>
    <w:rsid w:val="00065F1B"/>
    <w:rsid w:val="00067FFB"/>
    <w:rsid w:val="00072052"/>
    <w:rsid w:val="0007538C"/>
    <w:rsid w:val="000764E4"/>
    <w:rsid w:val="00094A3F"/>
    <w:rsid w:val="000A6326"/>
    <w:rsid w:val="000A76CD"/>
    <w:rsid w:val="000B3582"/>
    <w:rsid w:val="000D019A"/>
    <w:rsid w:val="000E00B4"/>
    <w:rsid w:val="000E22DB"/>
    <w:rsid w:val="000F337D"/>
    <w:rsid w:val="00115940"/>
    <w:rsid w:val="00122272"/>
    <w:rsid w:val="00125E6D"/>
    <w:rsid w:val="00134CA9"/>
    <w:rsid w:val="00135F70"/>
    <w:rsid w:val="00142159"/>
    <w:rsid w:val="00142EF1"/>
    <w:rsid w:val="00150243"/>
    <w:rsid w:val="00177968"/>
    <w:rsid w:val="00180067"/>
    <w:rsid w:val="00181EDD"/>
    <w:rsid w:val="00183728"/>
    <w:rsid w:val="001A335F"/>
    <w:rsid w:val="001B29D5"/>
    <w:rsid w:val="001B4DB9"/>
    <w:rsid w:val="001B54FA"/>
    <w:rsid w:val="001D468A"/>
    <w:rsid w:val="001E0473"/>
    <w:rsid w:val="001E064F"/>
    <w:rsid w:val="001E737C"/>
    <w:rsid w:val="00201A4B"/>
    <w:rsid w:val="00202578"/>
    <w:rsid w:val="0020594E"/>
    <w:rsid w:val="00222978"/>
    <w:rsid w:val="00224DDA"/>
    <w:rsid w:val="0023256F"/>
    <w:rsid w:val="00232F70"/>
    <w:rsid w:val="002462DB"/>
    <w:rsid w:val="0025175F"/>
    <w:rsid w:val="00253222"/>
    <w:rsid w:val="0025583E"/>
    <w:rsid w:val="00271563"/>
    <w:rsid w:val="00276ED7"/>
    <w:rsid w:val="002775A4"/>
    <w:rsid w:val="00280357"/>
    <w:rsid w:val="00295F02"/>
    <w:rsid w:val="00296A1B"/>
    <w:rsid w:val="002B0583"/>
    <w:rsid w:val="002C10D2"/>
    <w:rsid w:val="002C7C6E"/>
    <w:rsid w:val="002F3621"/>
    <w:rsid w:val="00300122"/>
    <w:rsid w:val="00315934"/>
    <w:rsid w:val="00321668"/>
    <w:rsid w:val="00324D8C"/>
    <w:rsid w:val="003307A7"/>
    <w:rsid w:val="003312B2"/>
    <w:rsid w:val="00331E08"/>
    <w:rsid w:val="00333AE4"/>
    <w:rsid w:val="0033612D"/>
    <w:rsid w:val="003377F4"/>
    <w:rsid w:val="003423BC"/>
    <w:rsid w:val="00346BD9"/>
    <w:rsid w:val="0035218A"/>
    <w:rsid w:val="00360CEA"/>
    <w:rsid w:val="00365387"/>
    <w:rsid w:val="00366A97"/>
    <w:rsid w:val="003673B2"/>
    <w:rsid w:val="0038249B"/>
    <w:rsid w:val="0039258C"/>
    <w:rsid w:val="00392E69"/>
    <w:rsid w:val="0039447D"/>
    <w:rsid w:val="0039623D"/>
    <w:rsid w:val="003A19BC"/>
    <w:rsid w:val="003A5F4A"/>
    <w:rsid w:val="003B6A97"/>
    <w:rsid w:val="003C1D85"/>
    <w:rsid w:val="003C7386"/>
    <w:rsid w:val="003D71B9"/>
    <w:rsid w:val="003E3471"/>
    <w:rsid w:val="00401E12"/>
    <w:rsid w:val="00402ACF"/>
    <w:rsid w:val="00406E83"/>
    <w:rsid w:val="004100B7"/>
    <w:rsid w:val="00416162"/>
    <w:rsid w:val="00425C19"/>
    <w:rsid w:val="00431501"/>
    <w:rsid w:val="0044715B"/>
    <w:rsid w:val="00450995"/>
    <w:rsid w:val="004524CC"/>
    <w:rsid w:val="004531CF"/>
    <w:rsid w:val="0045685B"/>
    <w:rsid w:val="00461FFA"/>
    <w:rsid w:val="004712FE"/>
    <w:rsid w:val="00474058"/>
    <w:rsid w:val="00480E53"/>
    <w:rsid w:val="004828B0"/>
    <w:rsid w:val="0048478F"/>
    <w:rsid w:val="004A6EC2"/>
    <w:rsid w:val="004E247C"/>
    <w:rsid w:val="004F0BE1"/>
    <w:rsid w:val="004F2859"/>
    <w:rsid w:val="004F3068"/>
    <w:rsid w:val="004F56FF"/>
    <w:rsid w:val="00500EEB"/>
    <w:rsid w:val="005071DF"/>
    <w:rsid w:val="0053534E"/>
    <w:rsid w:val="00535CF2"/>
    <w:rsid w:val="00535EBF"/>
    <w:rsid w:val="00546353"/>
    <w:rsid w:val="005513BB"/>
    <w:rsid w:val="00552B7D"/>
    <w:rsid w:val="005541E0"/>
    <w:rsid w:val="00556A00"/>
    <w:rsid w:val="005626F4"/>
    <w:rsid w:val="00570214"/>
    <w:rsid w:val="00571564"/>
    <w:rsid w:val="0057323A"/>
    <w:rsid w:val="00575F22"/>
    <w:rsid w:val="00584085"/>
    <w:rsid w:val="00585D89"/>
    <w:rsid w:val="00594B1A"/>
    <w:rsid w:val="005A3CC2"/>
    <w:rsid w:val="005A6A11"/>
    <w:rsid w:val="005A7875"/>
    <w:rsid w:val="005B0248"/>
    <w:rsid w:val="005B472D"/>
    <w:rsid w:val="005C44EE"/>
    <w:rsid w:val="005E2F70"/>
    <w:rsid w:val="005F7B5E"/>
    <w:rsid w:val="0060015B"/>
    <w:rsid w:val="00604CA6"/>
    <w:rsid w:val="00606901"/>
    <w:rsid w:val="00614203"/>
    <w:rsid w:val="006301F8"/>
    <w:rsid w:val="00633E04"/>
    <w:rsid w:val="00641760"/>
    <w:rsid w:val="00661A21"/>
    <w:rsid w:val="00663CC9"/>
    <w:rsid w:val="006645F3"/>
    <w:rsid w:val="00665BD1"/>
    <w:rsid w:val="00667A5A"/>
    <w:rsid w:val="00675954"/>
    <w:rsid w:val="00677F84"/>
    <w:rsid w:val="00682259"/>
    <w:rsid w:val="00686726"/>
    <w:rsid w:val="00692360"/>
    <w:rsid w:val="006925F6"/>
    <w:rsid w:val="0069337D"/>
    <w:rsid w:val="006A4E4F"/>
    <w:rsid w:val="006B1BF5"/>
    <w:rsid w:val="006B2CC7"/>
    <w:rsid w:val="006C2DF6"/>
    <w:rsid w:val="006D65F4"/>
    <w:rsid w:val="006E3F71"/>
    <w:rsid w:val="006E5631"/>
    <w:rsid w:val="006E624A"/>
    <w:rsid w:val="006F4EDD"/>
    <w:rsid w:val="006F6700"/>
    <w:rsid w:val="0070044E"/>
    <w:rsid w:val="00705EA4"/>
    <w:rsid w:val="00707E7D"/>
    <w:rsid w:val="007169FA"/>
    <w:rsid w:val="007173C1"/>
    <w:rsid w:val="007266C4"/>
    <w:rsid w:val="00730386"/>
    <w:rsid w:val="00751475"/>
    <w:rsid w:val="00751E74"/>
    <w:rsid w:val="00752507"/>
    <w:rsid w:val="00766158"/>
    <w:rsid w:val="007735F5"/>
    <w:rsid w:val="00783F65"/>
    <w:rsid w:val="00792D16"/>
    <w:rsid w:val="00794D28"/>
    <w:rsid w:val="00795593"/>
    <w:rsid w:val="007A32CE"/>
    <w:rsid w:val="007A7B25"/>
    <w:rsid w:val="007D436B"/>
    <w:rsid w:val="007D5BCA"/>
    <w:rsid w:val="007D72DA"/>
    <w:rsid w:val="007E0C4C"/>
    <w:rsid w:val="007E2552"/>
    <w:rsid w:val="007E7502"/>
    <w:rsid w:val="007F362D"/>
    <w:rsid w:val="0080762A"/>
    <w:rsid w:val="00810DA6"/>
    <w:rsid w:val="008321D8"/>
    <w:rsid w:val="00836363"/>
    <w:rsid w:val="00842FB5"/>
    <w:rsid w:val="008472FA"/>
    <w:rsid w:val="008510CE"/>
    <w:rsid w:val="00853629"/>
    <w:rsid w:val="00854373"/>
    <w:rsid w:val="008603C2"/>
    <w:rsid w:val="00875BF7"/>
    <w:rsid w:val="008807BC"/>
    <w:rsid w:val="0088089A"/>
    <w:rsid w:val="00886326"/>
    <w:rsid w:val="00893DB8"/>
    <w:rsid w:val="008A6522"/>
    <w:rsid w:val="008B10EF"/>
    <w:rsid w:val="008B50F5"/>
    <w:rsid w:val="008D2125"/>
    <w:rsid w:val="008D541F"/>
    <w:rsid w:val="008E7147"/>
    <w:rsid w:val="008F1A23"/>
    <w:rsid w:val="008F4C58"/>
    <w:rsid w:val="008F6A95"/>
    <w:rsid w:val="00903FAA"/>
    <w:rsid w:val="00910420"/>
    <w:rsid w:val="00911C62"/>
    <w:rsid w:val="00931B46"/>
    <w:rsid w:val="00931D2A"/>
    <w:rsid w:val="009335DE"/>
    <w:rsid w:val="009440C1"/>
    <w:rsid w:val="0094681F"/>
    <w:rsid w:val="0096159D"/>
    <w:rsid w:val="00963364"/>
    <w:rsid w:val="00965352"/>
    <w:rsid w:val="009728E5"/>
    <w:rsid w:val="00973079"/>
    <w:rsid w:val="009745FB"/>
    <w:rsid w:val="00975306"/>
    <w:rsid w:val="0098484D"/>
    <w:rsid w:val="00986BF4"/>
    <w:rsid w:val="009971A7"/>
    <w:rsid w:val="009A7289"/>
    <w:rsid w:val="009B65FA"/>
    <w:rsid w:val="009C4001"/>
    <w:rsid w:val="009C4A0C"/>
    <w:rsid w:val="009C7BA0"/>
    <w:rsid w:val="009D0A2C"/>
    <w:rsid w:val="009D6063"/>
    <w:rsid w:val="009E3A5A"/>
    <w:rsid w:val="009F0984"/>
    <w:rsid w:val="009F1D78"/>
    <w:rsid w:val="00A17B25"/>
    <w:rsid w:val="00A23124"/>
    <w:rsid w:val="00A3096F"/>
    <w:rsid w:val="00A321DF"/>
    <w:rsid w:val="00A324AD"/>
    <w:rsid w:val="00A44527"/>
    <w:rsid w:val="00A4786D"/>
    <w:rsid w:val="00A511EA"/>
    <w:rsid w:val="00A5131B"/>
    <w:rsid w:val="00A56412"/>
    <w:rsid w:val="00A607EC"/>
    <w:rsid w:val="00A7122D"/>
    <w:rsid w:val="00A761E6"/>
    <w:rsid w:val="00A76F74"/>
    <w:rsid w:val="00A82931"/>
    <w:rsid w:val="00A83004"/>
    <w:rsid w:val="00A85866"/>
    <w:rsid w:val="00A91ED8"/>
    <w:rsid w:val="00AA11A3"/>
    <w:rsid w:val="00AA12A0"/>
    <w:rsid w:val="00AC1FD4"/>
    <w:rsid w:val="00AD1492"/>
    <w:rsid w:val="00AD635E"/>
    <w:rsid w:val="00AD6B85"/>
    <w:rsid w:val="00AE28AF"/>
    <w:rsid w:val="00AE2FD0"/>
    <w:rsid w:val="00AE4D96"/>
    <w:rsid w:val="00AF490A"/>
    <w:rsid w:val="00B07017"/>
    <w:rsid w:val="00B11FC8"/>
    <w:rsid w:val="00B1301A"/>
    <w:rsid w:val="00B15733"/>
    <w:rsid w:val="00B224EE"/>
    <w:rsid w:val="00B268CF"/>
    <w:rsid w:val="00B33A49"/>
    <w:rsid w:val="00B44170"/>
    <w:rsid w:val="00B47BDA"/>
    <w:rsid w:val="00B603B1"/>
    <w:rsid w:val="00B60E4C"/>
    <w:rsid w:val="00B74D4D"/>
    <w:rsid w:val="00B84B92"/>
    <w:rsid w:val="00B95E9E"/>
    <w:rsid w:val="00B96594"/>
    <w:rsid w:val="00BA1254"/>
    <w:rsid w:val="00BA1415"/>
    <w:rsid w:val="00BA673A"/>
    <w:rsid w:val="00BA7835"/>
    <w:rsid w:val="00BC1E16"/>
    <w:rsid w:val="00BC2866"/>
    <w:rsid w:val="00BC3475"/>
    <w:rsid w:val="00BD687E"/>
    <w:rsid w:val="00C05827"/>
    <w:rsid w:val="00C10094"/>
    <w:rsid w:val="00C152E4"/>
    <w:rsid w:val="00C15B15"/>
    <w:rsid w:val="00C30187"/>
    <w:rsid w:val="00C325CD"/>
    <w:rsid w:val="00C35C5C"/>
    <w:rsid w:val="00C43002"/>
    <w:rsid w:val="00C4566F"/>
    <w:rsid w:val="00C634EC"/>
    <w:rsid w:val="00C66497"/>
    <w:rsid w:val="00C66642"/>
    <w:rsid w:val="00C726C3"/>
    <w:rsid w:val="00C72AD8"/>
    <w:rsid w:val="00C72B57"/>
    <w:rsid w:val="00C738D9"/>
    <w:rsid w:val="00C73A62"/>
    <w:rsid w:val="00C73C74"/>
    <w:rsid w:val="00C76E53"/>
    <w:rsid w:val="00C82D3F"/>
    <w:rsid w:val="00C82FB8"/>
    <w:rsid w:val="00C90C8D"/>
    <w:rsid w:val="00C91545"/>
    <w:rsid w:val="00CB0189"/>
    <w:rsid w:val="00CB32B2"/>
    <w:rsid w:val="00CD5285"/>
    <w:rsid w:val="00CD7CF7"/>
    <w:rsid w:val="00CE594F"/>
    <w:rsid w:val="00CF3A3E"/>
    <w:rsid w:val="00CF6273"/>
    <w:rsid w:val="00D00E0F"/>
    <w:rsid w:val="00D04E52"/>
    <w:rsid w:val="00D142D0"/>
    <w:rsid w:val="00D2451F"/>
    <w:rsid w:val="00D255CD"/>
    <w:rsid w:val="00D35414"/>
    <w:rsid w:val="00D35AF3"/>
    <w:rsid w:val="00D43BB8"/>
    <w:rsid w:val="00D5353B"/>
    <w:rsid w:val="00D54BDE"/>
    <w:rsid w:val="00D652FE"/>
    <w:rsid w:val="00D80DB9"/>
    <w:rsid w:val="00D97F2F"/>
    <w:rsid w:val="00DA131A"/>
    <w:rsid w:val="00DA316C"/>
    <w:rsid w:val="00DB5D9A"/>
    <w:rsid w:val="00DC4911"/>
    <w:rsid w:val="00DE5DA5"/>
    <w:rsid w:val="00DF33A8"/>
    <w:rsid w:val="00DF7DE5"/>
    <w:rsid w:val="00E13903"/>
    <w:rsid w:val="00E14275"/>
    <w:rsid w:val="00E15A7E"/>
    <w:rsid w:val="00E21724"/>
    <w:rsid w:val="00E37124"/>
    <w:rsid w:val="00E524BA"/>
    <w:rsid w:val="00E545A7"/>
    <w:rsid w:val="00E63DC1"/>
    <w:rsid w:val="00E70C53"/>
    <w:rsid w:val="00E87092"/>
    <w:rsid w:val="00E9026B"/>
    <w:rsid w:val="00E95D5A"/>
    <w:rsid w:val="00EA0B33"/>
    <w:rsid w:val="00EA376C"/>
    <w:rsid w:val="00EA62D4"/>
    <w:rsid w:val="00EB76EF"/>
    <w:rsid w:val="00EC7CA6"/>
    <w:rsid w:val="00ED13CF"/>
    <w:rsid w:val="00ED6374"/>
    <w:rsid w:val="00EE4427"/>
    <w:rsid w:val="00EE66B6"/>
    <w:rsid w:val="00EF0A08"/>
    <w:rsid w:val="00EF6021"/>
    <w:rsid w:val="00EF749E"/>
    <w:rsid w:val="00EF7C67"/>
    <w:rsid w:val="00F025A6"/>
    <w:rsid w:val="00F0322E"/>
    <w:rsid w:val="00F0788D"/>
    <w:rsid w:val="00F106F4"/>
    <w:rsid w:val="00F146DE"/>
    <w:rsid w:val="00F172FC"/>
    <w:rsid w:val="00F4112A"/>
    <w:rsid w:val="00F500BE"/>
    <w:rsid w:val="00F61735"/>
    <w:rsid w:val="00F71BFE"/>
    <w:rsid w:val="00F81298"/>
    <w:rsid w:val="00F87B29"/>
    <w:rsid w:val="00FA3B97"/>
    <w:rsid w:val="00FA3CC2"/>
    <w:rsid w:val="00FA6184"/>
    <w:rsid w:val="00FB25F1"/>
    <w:rsid w:val="00FB739F"/>
    <w:rsid w:val="00FC06DA"/>
    <w:rsid w:val="00FC07D9"/>
    <w:rsid w:val="00FD70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6DBF7"/>
  <w14:defaultImageDpi w14:val="300"/>
  <w15:docId w15:val="{A2198B77-F50B-9E4D-A19C-86C2676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863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32B2"/>
    <w:pPr>
      <w:ind w:left="720"/>
      <w:contextualSpacing/>
    </w:pPr>
  </w:style>
  <w:style w:type="paragraph" w:styleId="Sprechblasentext">
    <w:name w:val="Balloon Text"/>
    <w:basedOn w:val="Standard"/>
    <w:link w:val="SprechblasentextZchn"/>
    <w:uiPriority w:val="99"/>
    <w:semiHidden/>
    <w:unhideWhenUsed/>
    <w:rsid w:val="001B29D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B29D5"/>
    <w:rPr>
      <w:rFonts w:ascii="Lucida Grande" w:hAnsi="Lucida Grande"/>
      <w:sz w:val="18"/>
      <w:szCs w:val="18"/>
    </w:rPr>
  </w:style>
  <w:style w:type="character" w:styleId="Kommentarzeichen">
    <w:name w:val="annotation reference"/>
    <w:basedOn w:val="Absatz-Standardschriftart"/>
    <w:uiPriority w:val="99"/>
    <w:semiHidden/>
    <w:unhideWhenUsed/>
    <w:rsid w:val="00315934"/>
    <w:rPr>
      <w:sz w:val="16"/>
      <w:szCs w:val="16"/>
    </w:rPr>
  </w:style>
  <w:style w:type="paragraph" w:styleId="Kommentartext">
    <w:name w:val="annotation text"/>
    <w:basedOn w:val="Standard"/>
    <w:link w:val="KommentartextZchn"/>
    <w:uiPriority w:val="99"/>
    <w:semiHidden/>
    <w:unhideWhenUsed/>
    <w:rsid w:val="00315934"/>
    <w:rPr>
      <w:sz w:val="20"/>
      <w:szCs w:val="20"/>
    </w:rPr>
  </w:style>
  <w:style w:type="character" w:customStyle="1" w:styleId="KommentartextZchn">
    <w:name w:val="Kommentartext Zchn"/>
    <w:basedOn w:val="Absatz-Standardschriftart"/>
    <w:link w:val="Kommentartext"/>
    <w:uiPriority w:val="99"/>
    <w:semiHidden/>
    <w:rsid w:val="00315934"/>
    <w:rPr>
      <w:sz w:val="20"/>
      <w:szCs w:val="20"/>
    </w:rPr>
  </w:style>
  <w:style w:type="paragraph" w:styleId="Kommentarthema">
    <w:name w:val="annotation subject"/>
    <w:basedOn w:val="Kommentartext"/>
    <w:next w:val="Kommentartext"/>
    <w:link w:val="KommentarthemaZchn"/>
    <w:uiPriority w:val="99"/>
    <w:semiHidden/>
    <w:unhideWhenUsed/>
    <w:rsid w:val="00315934"/>
    <w:rPr>
      <w:b/>
      <w:bCs/>
    </w:rPr>
  </w:style>
  <w:style w:type="character" w:customStyle="1" w:styleId="KommentarthemaZchn">
    <w:name w:val="Kommentarthema Zchn"/>
    <w:basedOn w:val="KommentartextZchn"/>
    <w:link w:val="Kommentarthema"/>
    <w:uiPriority w:val="99"/>
    <w:semiHidden/>
    <w:rsid w:val="00315934"/>
    <w:rPr>
      <w:b/>
      <w:bCs/>
      <w:sz w:val="20"/>
      <w:szCs w:val="20"/>
    </w:rPr>
  </w:style>
  <w:style w:type="paragraph" w:styleId="Kopfzeile">
    <w:name w:val="header"/>
    <w:basedOn w:val="Standard"/>
    <w:link w:val="KopfzeileZchn"/>
    <w:uiPriority w:val="99"/>
    <w:unhideWhenUsed/>
    <w:rsid w:val="006E3F71"/>
    <w:pPr>
      <w:tabs>
        <w:tab w:val="center" w:pos="4536"/>
        <w:tab w:val="right" w:pos="9072"/>
      </w:tabs>
    </w:pPr>
  </w:style>
  <w:style w:type="character" w:customStyle="1" w:styleId="KopfzeileZchn">
    <w:name w:val="Kopfzeile Zchn"/>
    <w:basedOn w:val="Absatz-Standardschriftart"/>
    <w:link w:val="Kopfzeile"/>
    <w:uiPriority w:val="99"/>
    <w:rsid w:val="006E3F71"/>
  </w:style>
  <w:style w:type="paragraph" w:styleId="Fuzeile">
    <w:name w:val="footer"/>
    <w:basedOn w:val="Standard"/>
    <w:link w:val="FuzeileZchn"/>
    <w:uiPriority w:val="99"/>
    <w:unhideWhenUsed/>
    <w:rsid w:val="006E3F71"/>
    <w:pPr>
      <w:tabs>
        <w:tab w:val="center" w:pos="4536"/>
        <w:tab w:val="right" w:pos="9072"/>
      </w:tabs>
    </w:pPr>
  </w:style>
  <w:style w:type="character" w:customStyle="1" w:styleId="FuzeileZchn">
    <w:name w:val="Fußzeile Zchn"/>
    <w:basedOn w:val="Absatz-Standardschriftart"/>
    <w:link w:val="Fuzeile"/>
    <w:uiPriority w:val="99"/>
    <w:rsid w:val="006E3F71"/>
  </w:style>
  <w:style w:type="character" w:styleId="Hyperlink">
    <w:name w:val="Hyperlink"/>
    <w:uiPriority w:val="99"/>
    <w:unhideWhenUsed/>
    <w:rsid w:val="006E3F71"/>
    <w:rPr>
      <w:color w:val="0000FF"/>
      <w:u w:val="single"/>
    </w:rPr>
  </w:style>
  <w:style w:type="character" w:customStyle="1" w:styleId="postbody">
    <w:name w:val="postbody"/>
    <w:basedOn w:val="Absatz-Standardschriftart"/>
    <w:rsid w:val="00903FAA"/>
  </w:style>
  <w:style w:type="character" w:customStyle="1" w:styleId="berschrift2Zchn">
    <w:name w:val="Überschrift 2 Zchn"/>
    <w:basedOn w:val="Absatz-Standardschriftart"/>
    <w:link w:val="berschrift2"/>
    <w:uiPriority w:val="9"/>
    <w:rsid w:val="00886326"/>
    <w:rPr>
      <w:rFonts w:ascii="Times New Roman" w:eastAsia="Times New Roman" w:hAnsi="Times New Roman" w:cs="Times New Roman"/>
      <w:b/>
      <w:bCs/>
      <w:sz w:val="36"/>
      <w:szCs w:val="36"/>
    </w:rPr>
  </w:style>
  <w:style w:type="character" w:styleId="Hervorhebung">
    <w:name w:val="Emphasis"/>
    <w:basedOn w:val="Absatz-Standardschriftart"/>
    <w:uiPriority w:val="20"/>
    <w:qFormat/>
    <w:rsid w:val="00886326"/>
    <w:rPr>
      <w:i/>
      <w:iCs/>
    </w:rPr>
  </w:style>
  <w:style w:type="paragraph" w:styleId="berarbeitung">
    <w:name w:val="Revision"/>
    <w:hidden/>
    <w:uiPriority w:val="99"/>
    <w:semiHidden/>
    <w:rsid w:val="00D35AF3"/>
  </w:style>
  <w:style w:type="character" w:styleId="NichtaufgelsteErwhnung">
    <w:name w:val="Unresolved Mention"/>
    <w:basedOn w:val="Absatz-Standardschriftart"/>
    <w:uiPriority w:val="99"/>
    <w:semiHidden/>
    <w:unhideWhenUsed/>
    <w:rsid w:val="0004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906">
      <w:bodyDiv w:val="1"/>
      <w:marLeft w:val="0"/>
      <w:marRight w:val="0"/>
      <w:marTop w:val="0"/>
      <w:marBottom w:val="0"/>
      <w:divBdr>
        <w:top w:val="none" w:sz="0" w:space="0" w:color="auto"/>
        <w:left w:val="none" w:sz="0" w:space="0" w:color="auto"/>
        <w:bottom w:val="none" w:sz="0" w:space="0" w:color="auto"/>
        <w:right w:val="none" w:sz="0" w:space="0" w:color="auto"/>
      </w:divBdr>
    </w:div>
    <w:div w:id="119421413">
      <w:bodyDiv w:val="1"/>
      <w:marLeft w:val="0"/>
      <w:marRight w:val="0"/>
      <w:marTop w:val="0"/>
      <w:marBottom w:val="0"/>
      <w:divBdr>
        <w:top w:val="none" w:sz="0" w:space="0" w:color="auto"/>
        <w:left w:val="none" w:sz="0" w:space="0" w:color="auto"/>
        <w:bottom w:val="none" w:sz="0" w:space="0" w:color="auto"/>
        <w:right w:val="none" w:sz="0" w:space="0" w:color="auto"/>
      </w:divBdr>
      <w:divsChild>
        <w:div w:id="256060407">
          <w:marLeft w:val="0"/>
          <w:marRight w:val="0"/>
          <w:marTop w:val="0"/>
          <w:marBottom w:val="0"/>
          <w:divBdr>
            <w:top w:val="none" w:sz="0" w:space="0" w:color="auto"/>
            <w:left w:val="none" w:sz="0" w:space="0" w:color="auto"/>
            <w:bottom w:val="none" w:sz="0" w:space="0" w:color="auto"/>
            <w:right w:val="none" w:sz="0" w:space="0" w:color="auto"/>
          </w:divBdr>
        </w:div>
        <w:div w:id="1134517829">
          <w:marLeft w:val="0"/>
          <w:marRight w:val="0"/>
          <w:marTop w:val="0"/>
          <w:marBottom w:val="0"/>
          <w:divBdr>
            <w:top w:val="none" w:sz="0" w:space="0" w:color="auto"/>
            <w:left w:val="none" w:sz="0" w:space="0" w:color="auto"/>
            <w:bottom w:val="none" w:sz="0" w:space="0" w:color="auto"/>
            <w:right w:val="none" w:sz="0" w:space="0" w:color="auto"/>
          </w:divBdr>
        </w:div>
        <w:div w:id="420377566">
          <w:marLeft w:val="0"/>
          <w:marRight w:val="0"/>
          <w:marTop w:val="0"/>
          <w:marBottom w:val="0"/>
          <w:divBdr>
            <w:top w:val="none" w:sz="0" w:space="0" w:color="auto"/>
            <w:left w:val="none" w:sz="0" w:space="0" w:color="auto"/>
            <w:bottom w:val="none" w:sz="0" w:space="0" w:color="auto"/>
            <w:right w:val="none" w:sz="0" w:space="0" w:color="auto"/>
          </w:divBdr>
        </w:div>
        <w:div w:id="698506418">
          <w:marLeft w:val="0"/>
          <w:marRight w:val="0"/>
          <w:marTop w:val="0"/>
          <w:marBottom w:val="0"/>
          <w:divBdr>
            <w:top w:val="none" w:sz="0" w:space="0" w:color="auto"/>
            <w:left w:val="none" w:sz="0" w:space="0" w:color="auto"/>
            <w:bottom w:val="none" w:sz="0" w:space="0" w:color="auto"/>
            <w:right w:val="none" w:sz="0" w:space="0" w:color="auto"/>
          </w:divBdr>
        </w:div>
        <w:div w:id="729158982">
          <w:marLeft w:val="0"/>
          <w:marRight w:val="0"/>
          <w:marTop w:val="0"/>
          <w:marBottom w:val="0"/>
          <w:divBdr>
            <w:top w:val="none" w:sz="0" w:space="0" w:color="auto"/>
            <w:left w:val="none" w:sz="0" w:space="0" w:color="auto"/>
            <w:bottom w:val="none" w:sz="0" w:space="0" w:color="auto"/>
            <w:right w:val="none" w:sz="0" w:space="0" w:color="auto"/>
          </w:divBdr>
        </w:div>
        <w:div w:id="816605151">
          <w:marLeft w:val="0"/>
          <w:marRight w:val="0"/>
          <w:marTop w:val="0"/>
          <w:marBottom w:val="0"/>
          <w:divBdr>
            <w:top w:val="none" w:sz="0" w:space="0" w:color="auto"/>
            <w:left w:val="none" w:sz="0" w:space="0" w:color="auto"/>
            <w:bottom w:val="none" w:sz="0" w:space="0" w:color="auto"/>
            <w:right w:val="none" w:sz="0" w:space="0" w:color="auto"/>
          </w:divBdr>
        </w:div>
        <w:div w:id="1567447526">
          <w:marLeft w:val="0"/>
          <w:marRight w:val="0"/>
          <w:marTop w:val="0"/>
          <w:marBottom w:val="0"/>
          <w:divBdr>
            <w:top w:val="none" w:sz="0" w:space="0" w:color="auto"/>
            <w:left w:val="none" w:sz="0" w:space="0" w:color="auto"/>
            <w:bottom w:val="none" w:sz="0" w:space="0" w:color="auto"/>
            <w:right w:val="none" w:sz="0" w:space="0" w:color="auto"/>
          </w:divBdr>
        </w:div>
      </w:divsChild>
    </w:div>
    <w:div w:id="152138563">
      <w:bodyDiv w:val="1"/>
      <w:marLeft w:val="0"/>
      <w:marRight w:val="0"/>
      <w:marTop w:val="0"/>
      <w:marBottom w:val="0"/>
      <w:divBdr>
        <w:top w:val="none" w:sz="0" w:space="0" w:color="auto"/>
        <w:left w:val="none" w:sz="0" w:space="0" w:color="auto"/>
        <w:bottom w:val="none" w:sz="0" w:space="0" w:color="auto"/>
        <w:right w:val="none" w:sz="0" w:space="0" w:color="auto"/>
      </w:divBdr>
    </w:div>
    <w:div w:id="233977507">
      <w:bodyDiv w:val="1"/>
      <w:marLeft w:val="0"/>
      <w:marRight w:val="0"/>
      <w:marTop w:val="0"/>
      <w:marBottom w:val="0"/>
      <w:divBdr>
        <w:top w:val="none" w:sz="0" w:space="0" w:color="auto"/>
        <w:left w:val="none" w:sz="0" w:space="0" w:color="auto"/>
        <w:bottom w:val="none" w:sz="0" w:space="0" w:color="auto"/>
        <w:right w:val="none" w:sz="0" w:space="0" w:color="auto"/>
      </w:divBdr>
    </w:div>
    <w:div w:id="269437950">
      <w:bodyDiv w:val="1"/>
      <w:marLeft w:val="0"/>
      <w:marRight w:val="0"/>
      <w:marTop w:val="0"/>
      <w:marBottom w:val="0"/>
      <w:divBdr>
        <w:top w:val="none" w:sz="0" w:space="0" w:color="auto"/>
        <w:left w:val="none" w:sz="0" w:space="0" w:color="auto"/>
        <w:bottom w:val="none" w:sz="0" w:space="0" w:color="auto"/>
        <w:right w:val="none" w:sz="0" w:space="0" w:color="auto"/>
      </w:divBdr>
    </w:div>
    <w:div w:id="348484732">
      <w:bodyDiv w:val="1"/>
      <w:marLeft w:val="0"/>
      <w:marRight w:val="0"/>
      <w:marTop w:val="0"/>
      <w:marBottom w:val="0"/>
      <w:divBdr>
        <w:top w:val="none" w:sz="0" w:space="0" w:color="auto"/>
        <w:left w:val="none" w:sz="0" w:space="0" w:color="auto"/>
        <w:bottom w:val="none" w:sz="0" w:space="0" w:color="auto"/>
        <w:right w:val="none" w:sz="0" w:space="0" w:color="auto"/>
      </w:divBdr>
      <w:divsChild>
        <w:div w:id="1205101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87348">
              <w:marLeft w:val="0"/>
              <w:marRight w:val="0"/>
              <w:marTop w:val="0"/>
              <w:marBottom w:val="0"/>
              <w:divBdr>
                <w:top w:val="none" w:sz="0" w:space="0" w:color="auto"/>
                <w:left w:val="none" w:sz="0" w:space="0" w:color="auto"/>
                <w:bottom w:val="none" w:sz="0" w:space="0" w:color="auto"/>
                <w:right w:val="none" w:sz="0" w:space="0" w:color="auto"/>
              </w:divBdr>
              <w:divsChild>
                <w:div w:id="16649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6028">
      <w:bodyDiv w:val="1"/>
      <w:marLeft w:val="0"/>
      <w:marRight w:val="0"/>
      <w:marTop w:val="0"/>
      <w:marBottom w:val="0"/>
      <w:divBdr>
        <w:top w:val="none" w:sz="0" w:space="0" w:color="auto"/>
        <w:left w:val="none" w:sz="0" w:space="0" w:color="auto"/>
        <w:bottom w:val="none" w:sz="0" w:space="0" w:color="auto"/>
        <w:right w:val="none" w:sz="0" w:space="0" w:color="auto"/>
      </w:divBdr>
    </w:div>
    <w:div w:id="453719318">
      <w:bodyDiv w:val="1"/>
      <w:marLeft w:val="0"/>
      <w:marRight w:val="0"/>
      <w:marTop w:val="0"/>
      <w:marBottom w:val="0"/>
      <w:divBdr>
        <w:top w:val="none" w:sz="0" w:space="0" w:color="auto"/>
        <w:left w:val="none" w:sz="0" w:space="0" w:color="auto"/>
        <w:bottom w:val="none" w:sz="0" w:space="0" w:color="auto"/>
        <w:right w:val="none" w:sz="0" w:space="0" w:color="auto"/>
      </w:divBdr>
    </w:div>
    <w:div w:id="475729831">
      <w:bodyDiv w:val="1"/>
      <w:marLeft w:val="0"/>
      <w:marRight w:val="0"/>
      <w:marTop w:val="0"/>
      <w:marBottom w:val="0"/>
      <w:divBdr>
        <w:top w:val="none" w:sz="0" w:space="0" w:color="auto"/>
        <w:left w:val="none" w:sz="0" w:space="0" w:color="auto"/>
        <w:bottom w:val="none" w:sz="0" w:space="0" w:color="auto"/>
        <w:right w:val="none" w:sz="0" w:space="0" w:color="auto"/>
      </w:divBdr>
    </w:div>
    <w:div w:id="656035196">
      <w:bodyDiv w:val="1"/>
      <w:marLeft w:val="0"/>
      <w:marRight w:val="0"/>
      <w:marTop w:val="0"/>
      <w:marBottom w:val="0"/>
      <w:divBdr>
        <w:top w:val="none" w:sz="0" w:space="0" w:color="auto"/>
        <w:left w:val="none" w:sz="0" w:space="0" w:color="auto"/>
        <w:bottom w:val="none" w:sz="0" w:space="0" w:color="auto"/>
        <w:right w:val="none" w:sz="0" w:space="0" w:color="auto"/>
      </w:divBdr>
      <w:divsChild>
        <w:div w:id="1590237997">
          <w:marLeft w:val="0"/>
          <w:marRight w:val="0"/>
          <w:marTop w:val="0"/>
          <w:marBottom w:val="0"/>
          <w:divBdr>
            <w:top w:val="none" w:sz="0" w:space="0" w:color="auto"/>
            <w:left w:val="none" w:sz="0" w:space="0" w:color="auto"/>
            <w:bottom w:val="none" w:sz="0" w:space="0" w:color="auto"/>
            <w:right w:val="none" w:sz="0" w:space="0" w:color="auto"/>
          </w:divBdr>
          <w:divsChild>
            <w:div w:id="506284480">
              <w:marLeft w:val="0"/>
              <w:marRight w:val="0"/>
              <w:marTop w:val="0"/>
              <w:marBottom w:val="0"/>
              <w:divBdr>
                <w:top w:val="none" w:sz="0" w:space="0" w:color="auto"/>
                <w:left w:val="none" w:sz="0" w:space="0" w:color="auto"/>
                <w:bottom w:val="none" w:sz="0" w:space="0" w:color="auto"/>
                <w:right w:val="none" w:sz="0" w:space="0" w:color="auto"/>
              </w:divBdr>
              <w:divsChild>
                <w:div w:id="1076977838">
                  <w:marLeft w:val="0"/>
                  <w:marRight w:val="0"/>
                  <w:marTop w:val="0"/>
                  <w:marBottom w:val="0"/>
                  <w:divBdr>
                    <w:top w:val="none" w:sz="0" w:space="0" w:color="auto"/>
                    <w:left w:val="none" w:sz="0" w:space="0" w:color="auto"/>
                    <w:bottom w:val="none" w:sz="0" w:space="0" w:color="auto"/>
                    <w:right w:val="none" w:sz="0" w:space="0" w:color="auto"/>
                  </w:divBdr>
                  <w:divsChild>
                    <w:div w:id="4435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20742">
      <w:bodyDiv w:val="1"/>
      <w:marLeft w:val="0"/>
      <w:marRight w:val="0"/>
      <w:marTop w:val="0"/>
      <w:marBottom w:val="0"/>
      <w:divBdr>
        <w:top w:val="none" w:sz="0" w:space="0" w:color="auto"/>
        <w:left w:val="none" w:sz="0" w:space="0" w:color="auto"/>
        <w:bottom w:val="none" w:sz="0" w:space="0" w:color="auto"/>
        <w:right w:val="none" w:sz="0" w:space="0" w:color="auto"/>
      </w:divBdr>
    </w:div>
    <w:div w:id="740568493">
      <w:bodyDiv w:val="1"/>
      <w:marLeft w:val="0"/>
      <w:marRight w:val="0"/>
      <w:marTop w:val="0"/>
      <w:marBottom w:val="0"/>
      <w:divBdr>
        <w:top w:val="none" w:sz="0" w:space="0" w:color="auto"/>
        <w:left w:val="none" w:sz="0" w:space="0" w:color="auto"/>
        <w:bottom w:val="none" w:sz="0" w:space="0" w:color="auto"/>
        <w:right w:val="none" w:sz="0" w:space="0" w:color="auto"/>
      </w:divBdr>
    </w:div>
    <w:div w:id="853686178">
      <w:bodyDiv w:val="1"/>
      <w:marLeft w:val="0"/>
      <w:marRight w:val="0"/>
      <w:marTop w:val="0"/>
      <w:marBottom w:val="0"/>
      <w:divBdr>
        <w:top w:val="none" w:sz="0" w:space="0" w:color="auto"/>
        <w:left w:val="none" w:sz="0" w:space="0" w:color="auto"/>
        <w:bottom w:val="none" w:sz="0" w:space="0" w:color="auto"/>
        <w:right w:val="none" w:sz="0" w:space="0" w:color="auto"/>
      </w:divBdr>
    </w:div>
    <w:div w:id="874655677">
      <w:bodyDiv w:val="1"/>
      <w:marLeft w:val="0"/>
      <w:marRight w:val="0"/>
      <w:marTop w:val="0"/>
      <w:marBottom w:val="0"/>
      <w:divBdr>
        <w:top w:val="none" w:sz="0" w:space="0" w:color="auto"/>
        <w:left w:val="none" w:sz="0" w:space="0" w:color="auto"/>
        <w:bottom w:val="none" w:sz="0" w:space="0" w:color="auto"/>
        <w:right w:val="none" w:sz="0" w:space="0" w:color="auto"/>
      </w:divBdr>
    </w:div>
    <w:div w:id="1001009341">
      <w:bodyDiv w:val="1"/>
      <w:marLeft w:val="0"/>
      <w:marRight w:val="0"/>
      <w:marTop w:val="0"/>
      <w:marBottom w:val="0"/>
      <w:divBdr>
        <w:top w:val="none" w:sz="0" w:space="0" w:color="auto"/>
        <w:left w:val="none" w:sz="0" w:space="0" w:color="auto"/>
        <w:bottom w:val="none" w:sz="0" w:space="0" w:color="auto"/>
        <w:right w:val="none" w:sz="0" w:space="0" w:color="auto"/>
      </w:divBdr>
    </w:div>
    <w:div w:id="1045174779">
      <w:bodyDiv w:val="1"/>
      <w:marLeft w:val="0"/>
      <w:marRight w:val="0"/>
      <w:marTop w:val="0"/>
      <w:marBottom w:val="0"/>
      <w:divBdr>
        <w:top w:val="none" w:sz="0" w:space="0" w:color="auto"/>
        <w:left w:val="none" w:sz="0" w:space="0" w:color="auto"/>
        <w:bottom w:val="none" w:sz="0" w:space="0" w:color="auto"/>
        <w:right w:val="none" w:sz="0" w:space="0" w:color="auto"/>
      </w:divBdr>
    </w:div>
    <w:div w:id="1173257295">
      <w:bodyDiv w:val="1"/>
      <w:marLeft w:val="0"/>
      <w:marRight w:val="0"/>
      <w:marTop w:val="0"/>
      <w:marBottom w:val="0"/>
      <w:divBdr>
        <w:top w:val="none" w:sz="0" w:space="0" w:color="auto"/>
        <w:left w:val="none" w:sz="0" w:space="0" w:color="auto"/>
        <w:bottom w:val="none" w:sz="0" w:space="0" w:color="auto"/>
        <w:right w:val="none" w:sz="0" w:space="0" w:color="auto"/>
      </w:divBdr>
    </w:div>
    <w:div w:id="1199247067">
      <w:bodyDiv w:val="1"/>
      <w:marLeft w:val="0"/>
      <w:marRight w:val="0"/>
      <w:marTop w:val="0"/>
      <w:marBottom w:val="0"/>
      <w:divBdr>
        <w:top w:val="none" w:sz="0" w:space="0" w:color="auto"/>
        <w:left w:val="none" w:sz="0" w:space="0" w:color="auto"/>
        <w:bottom w:val="none" w:sz="0" w:space="0" w:color="auto"/>
        <w:right w:val="none" w:sz="0" w:space="0" w:color="auto"/>
      </w:divBdr>
    </w:div>
    <w:div w:id="1386951317">
      <w:bodyDiv w:val="1"/>
      <w:marLeft w:val="0"/>
      <w:marRight w:val="0"/>
      <w:marTop w:val="0"/>
      <w:marBottom w:val="0"/>
      <w:divBdr>
        <w:top w:val="none" w:sz="0" w:space="0" w:color="auto"/>
        <w:left w:val="none" w:sz="0" w:space="0" w:color="auto"/>
        <w:bottom w:val="none" w:sz="0" w:space="0" w:color="auto"/>
        <w:right w:val="none" w:sz="0" w:space="0" w:color="auto"/>
      </w:divBdr>
    </w:div>
    <w:div w:id="1552571324">
      <w:bodyDiv w:val="1"/>
      <w:marLeft w:val="0"/>
      <w:marRight w:val="0"/>
      <w:marTop w:val="0"/>
      <w:marBottom w:val="0"/>
      <w:divBdr>
        <w:top w:val="none" w:sz="0" w:space="0" w:color="auto"/>
        <w:left w:val="none" w:sz="0" w:space="0" w:color="auto"/>
        <w:bottom w:val="none" w:sz="0" w:space="0" w:color="auto"/>
        <w:right w:val="none" w:sz="0" w:space="0" w:color="auto"/>
      </w:divBdr>
    </w:div>
    <w:div w:id="1644460419">
      <w:bodyDiv w:val="1"/>
      <w:marLeft w:val="0"/>
      <w:marRight w:val="0"/>
      <w:marTop w:val="0"/>
      <w:marBottom w:val="0"/>
      <w:divBdr>
        <w:top w:val="none" w:sz="0" w:space="0" w:color="auto"/>
        <w:left w:val="none" w:sz="0" w:space="0" w:color="auto"/>
        <w:bottom w:val="none" w:sz="0" w:space="0" w:color="auto"/>
        <w:right w:val="none" w:sz="0" w:space="0" w:color="auto"/>
      </w:divBdr>
    </w:div>
    <w:div w:id="1674990306">
      <w:bodyDiv w:val="1"/>
      <w:marLeft w:val="0"/>
      <w:marRight w:val="0"/>
      <w:marTop w:val="0"/>
      <w:marBottom w:val="0"/>
      <w:divBdr>
        <w:top w:val="none" w:sz="0" w:space="0" w:color="auto"/>
        <w:left w:val="none" w:sz="0" w:space="0" w:color="auto"/>
        <w:bottom w:val="none" w:sz="0" w:space="0" w:color="auto"/>
        <w:right w:val="none" w:sz="0" w:space="0" w:color="auto"/>
      </w:divBdr>
    </w:div>
    <w:div w:id="1886525310">
      <w:bodyDiv w:val="1"/>
      <w:marLeft w:val="0"/>
      <w:marRight w:val="0"/>
      <w:marTop w:val="0"/>
      <w:marBottom w:val="0"/>
      <w:divBdr>
        <w:top w:val="none" w:sz="0" w:space="0" w:color="auto"/>
        <w:left w:val="none" w:sz="0" w:space="0" w:color="auto"/>
        <w:bottom w:val="none" w:sz="0" w:space="0" w:color="auto"/>
        <w:right w:val="none" w:sz="0" w:space="0" w:color="auto"/>
      </w:divBdr>
    </w:div>
    <w:div w:id="2146504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91125-01E1-A14E-B268-E3B8D2B2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TePe</Company>
  <LinksUpToDate>false</LinksUpToDate>
  <CharactersWithSpaces>5827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Strüben</dc:creator>
  <cp:keywords/>
  <dc:description/>
  <cp:lastModifiedBy>Robin Jaede</cp:lastModifiedBy>
  <cp:revision>44</cp:revision>
  <cp:lastPrinted>2014-10-08T14:47:00Z</cp:lastPrinted>
  <dcterms:created xsi:type="dcterms:W3CDTF">2022-06-27T10:03:00Z</dcterms:created>
  <dcterms:modified xsi:type="dcterms:W3CDTF">2022-10-05T13:06:00Z</dcterms:modified>
  <cp:category/>
</cp:coreProperties>
</file>